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9C1" w:rsidRPr="00137254" w:rsidRDefault="006B587B" w:rsidP="00137254">
      <w:pPr>
        <w:autoSpaceDE w:val="0"/>
        <w:spacing w:line="276" w:lineRule="auto"/>
        <w:jc w:val="both"/>
        <w:rPr>
          <w:rFonts w:ascii="Arial" w:hAnsi="Arial" w:cs="Arial"/>
          <w:i/>
          <w:kern w:val="24"/>
        </w:rPr>
      </w:pPr>
      <w:r>
        <w:rPr>
          <w:rFonts w:ascii="Arial" w:hAnsi="Arial" w:cs="Arial"/>
          <w:i/>
          <w:noProof/>
          <w:kern w:val="24"/>
        </w:rPr>
        <w:drawing>
          <wp:anchor distT="0" distB="0" distL="0" distR="0" simplePos="0" relativeHeight="251657728" behindDoc="1" locked="0" layoutInCell="1" allowOverlap="1">
            <wp:simplePos x="0" y="0"/>
            <wp:positionH relativeFrom="column">
              <wp:posOffset>2500630</wp:posOffset>
            </wp:positionH>
            <wp:positionV relativeFrom="paragraph">
              <wp:posOffset>-81915</wp:posOffset>
            </wp:positionV>
            <wp:extent cx="998220" cy="1000125"/>
            <wp:effectExtent l="1905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98220" cy="1000125"/>
                    </a:xfrm>
                    <a:prstGeom prst="rect">
                      <a:avLst/>
                    </a:prstGeom>
                    <a:solidFill>
                      <a:srgbClr val="FFFFFF"/>
                    </a:solidFill>
                    <a:ln w="9525">
                      <a:noFill/>
                      <a:miter lim="800000"/>
                      <a:headEnd/>
                      <a:tailEnd/>
                    </a:ln>
                  </pic:spPr>
                </pic:pic>
              </a:graphicData>
            </a:graphic>
          </wp:anchor>
        </w:drawing>
      </w:r>
      <w:r w:rsidR="004C29B0">
        <w:rPr>
          <w:rFonts w:ascii="Arial" w:hAnsi="Arial" w:cs="Arial"/>
          <w:i/>
          <w:kern w:val="24"/>
        </w:rPr>
        <w:t>“Allegato 6”</w:t>
      </w:r>
    </w:p>
    <w:p w:rsidR="005529C1" w:rsidRPr="00137254" w:rsidRDefault="005529C1" w:rsidP="00137254">
      <w:pPr>
        <w:autoSpaceDE w:val="0"/>
        <w:spacing w:line="276" w:lineRule="auto"/>
        <w:jc w:val="both"/>
        <w:rPr>
          <w:rFonts w:ascii="Arial" w:hAnsi="Arial" w:cs="Arial"/>
        </w:rPr>
      </w:pPr>
    </w:p>
    <w:p w:rsidR="005529C1" w:rsidRPr="00137254" w:rsidRDefault="005529C1" w:rsidP="00137254">
      <w:pPr>
        <w:autoSpaceDE w:val="0"/>
        <w:spacing w:line="276" w:lineRule="auto"/>
        <w:jc w:val="both"/>
        <w:rPr>
          <w:rFonts w:ascii="Arial" w:hAnsi="Arial" w:cs="Arial"/>
          <w:b/>
        </w:rPr>
      </w:pPr>
    </w:p>
    <w:p w:rsidR="005529C1" w:rsidRPr="00137254" w:rsidRDefault="005529C1" w:rsidP="00137254">
      <w:pPr>
        <w:autoSpaceDE w:val="0"/>
        <w:spacing w:line="276" w:lineRule="auto"/>
        <w:jc w:val="both"/>
        <w:rPr>
          <w:rFonts w:ascii="Arial" w:hAnsi="Arial" w:cs="Arial"/>
          <w:b/>
        </w:rPr>
      </w:pPr>
    </w:p>
    <w:p w:rsidR="005529C1" w:rsidRDefault="005529C1" w:rsidP="00137254">
      <w:pPr>
        <w:autoSpaceDE w:val="0"/>
        <w:spacing w:line="276" w:lineRule="auto"/>
        <w:jc w:val="both"/>
        <w:rPr>
          <w:rFonts w:ascii="Arial" w:hAnsi="Arial" w:cs="Arial"/>
          <w:b/>
        </w:rPr>
      </w:pPr>
    </w:p>
    <w:p w:rsidR="00137254" w:rsidRPr="00137254" w:rsidRDefault="00137254" w:rsidP="00137254">
      <w:pPr>
        <w:autoSpaceDE w:val="0"/>
        <w:spacing w:line="276" w:lineRule="auto"/>
        <w:jc w:val="both"/>
        <w:rPr>
          <w:rFonts w:ascii="Arial" w:hAnsi="Arial" w:cs="Arial"/>
          <w:b/>
        </w:rPr>
      </w:pPr>
    </w:p>
    <w:p w:rsidR="005529C1" w:rsidRPr="00137254" w:rsidRDefault="00137254" w:rsidP="00137254">
      <w:pPr>
        <w:autoSpaceDE w:val="0"/>
        <w:spacing w:line="276" w:lineRule="auto"/>
        <w:jc w:val="center"/>
        <w:rPr>
          <w:rFonts w:ascii="Arial" w:hAnsi="Arial" w:cs="Arial"/>
        </w:rPr>
      </w:pPr>
      <w:r w:rsidRPr="00137254">
        <w:rPr>
          <w:rFonts w:ascii="Arial" w:hAnsi="Arial" w:cs="Arial"/>
          <w:b/>
        </w:rPr>
        <w:t>E</w:t>
      </w:r>
      <w:r w:rsidR="005529C1" w:rsidRPr="00137254">
        <w:rPr>
          <w:rFonts w:ascii="Arial" w:hAnsi="Arial" w:cs="Arial"/>
          <w:b/>
        </w:rPr>
        <w:t>LEMENTI ESSENZIALI DEL PROGETTO</w:t>
      </w:r>
    </w:p>
    <w:p w:rsidR="005529C1" w:rsidRPr="00137254" w:rsidRDefault="005529C1" w:rsidP="00137254">
      <w:pPr>
        <w:autoSpaceDE w:val="0"/>
        <w:spacing w:line="276" w:lineRule="auto"/>
        <w:jc w:val="both"/>
        <w:rPr>
          <w:rFonts w:ascii="Arial" w:hAnsi="Arial" w:cs="Arial"/>
        </w:rPr>
      </w:pPr>
    </w:p>
    <w:p w:rsidR="005529C1" w:rsidRPr="00137254" w:rsidRDefault="005529C1"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b/>
        </w:rPr>
      </w:pPr>
      <w:r w:rsidRPr="00137254">
        <w:rPr>
          <w:rFonts w:ascii="Arial" w:hAnsi="Arial" w:cs="Arial"/>
          <w:b/>
        </w:rPr>
        <w:t>TITOLO DEL PROGETTO:</w:t>
      </w:r>
    </w:p>
    <w:p w:rsidR="005529C1" w:rsidRPr="00137254" w:rsidRDefault="00F13E50"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xml:space="preserve">CENTRI DI ORIENTAMENTO E AVVIAMENTO ALLO SPORT – </w:t>
      </w:r>
      <w:r w:rsidRPr="00137254">
        <w:rPr>
          <w:rFonts w:ascii="Arial" w:hAnsi="Arial" w:cs="Arial"/>
          <w:i/>
        </w:rPr>
        <w:t>Un’attività a misura dei giovani</w:t>
      </w:r>
      <w:r w:rsidR="00137254" w:rsidRPr="00137254">
        <w:rPr>
          <w:rFonts w:ascii="Arial" w:hAnsi="Arial" w:cs="Arial"/>
          <w:i/>
        </w:rPr>
        <w:t>.</w:t>
      </w:r>
    </w:p>
    <w:p w:rsidR="005529C1" w:rsidRPr="00137254" w:rsidRDefault="005529C1" w:rsidP="00137254">
      <w:pPr>
        <w:autoSpaceDE w:val="0"/>
        <w:spacing w:line="276" w:lineRule="auto"/>
        <w:jc w:val="both"/>
        <w:rPr>
          <w:rFonts w:ascii="Arial" w:hAnsi="Arial" w:cs="Arial"/>
        </w:rPr>
      </w:pPr>
    </w:p>
    <w:p w:rsidR="005529C1" w:rsidRPr="00137254" w:rsidRDefault="005529C1" w:rsidP="00137254">
      <w:pPr>
        <w:pBdr>
          <w:top w:val="single" w:sz="4" w:space="0" w:color="auto"/>
          <w:left w:val="single" w:sz="4" w:space="4" w:color="auto"/>
          <w:bottom w:val="single" w:sz="4" w:space="1" w:color="auto"/>
          <w:right w:val="single" w:sz="4" w:space="4" w:color="auto"/>
        </w:pBdr>
        <w:autoSpaceDE w:val="0"/>
        <w:spacing w:line="276" w:lineRule="auto"/>
        <w:jc w:val="both"/>
        <w:rPr>
          <w:rFonts w:ascii="Arial" w:eastAsia="Calibri" w:hAnsi="Arial" w:cs="Arial"/>
          <w:b/>
          <w:color w:val="000000"/>
        </w:rPr>
      </w:pPr>
      <w:r w:rsidRPr="00137254">
        <w:rPr>
          <w:rFonts w:ascii="Arial" w:eastAsia="Calibri" w:hAnsi="Arial" w:cs="Arial"/>
          <w:b/>
          <w:color w:val="000000"/>
        </w:rPr>
        <w:t>SETTORE e Area di Intervento:</w:t>
      </w:r>
    </w:p>
    <w:p w:rsidR="005529C1" w:rsidRPr="00137254" w:rsidRDefault="00F13E50" w:rsidP="00137254">
      <w:pPr>
        <w:pBdr>
          <w:top w:val="single" w:sz="4" w:space="0"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hAnsi="Arial" w:cs="Arial"/>
        </w:rPr>
        <w:t>E12 - EDUCAZIONE E PROMOZIONE CULTURALE -</w:t>
      </w:r>
      <w:r w:rsidRPr="00137254">
        <w:rPr>
          <w:rFonts w:ascii="Arial" w:hAnsi="Arial" w:cs="Arial"/>
          <w:b/>
        </w:rPr>
        <w:t xml:space="preserve"> </w:t>
      </w:r>
      <w:r w:rsidRPr="00137254">
        <w:rPr>
          <w:rFonts w:ascii="Arial" w:hAnsi="Arial" w:cs="Arial"/>
        </w:rPr>
        <w:t>Attività sportiva di carattere ludico o per disabili o finalizzata a processi di inclusione</w:t>
      </w:r>
      <w:r w:rsidR="00137254" w:rsidRPr="00137254">
        <w:rPr>
          <w:rFonts w:ascii="Arial" w:hAnsi="Arial" w:cs="Arial"/>
        </w:rPr>
        <w:t>.</w:t>
      </w:r>
    </w:p>
    <w:p w:rsidR="005529C1" w:rsidRPr="00137254" w:rsidRDefault="005529C1" w:rsidP="00137254">
      <w:pPr>
        <w:autoSpaceDE w:val="0"/>
        <w:spacing w:line="276" w:lineRule="auto"/>
        <w:jc w:val="both"/>
        <w:rPr>
          <w:rFonts w:ascii="Arial" w:hAnsi="Arial" w:cs="Arial"/>
        </w:rPr>
      </w:pPr>
    </w:p>
    <w:p w:rsidR="005529C1" w:rsidRPr="00137254" w:rsidRDefault="005529C1"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b/>
          <w:color w:val="000000"/>
        </w:rPr>
      </w:pPr>
      <w:r w:rsidRPr="00137254">
        <w:rPr>
          <w:rFonts w:ascii="Arial" w:eastAsia="Calibri" w:hAnsi="Arial" w:cs="Arial"/>
          <w:b/>
          <w:color w:val="000000"/>
        </w:rPr>
        <w:t>OBIETTIVI DEL PROGETTO</w:t>
      </w:r>
    </w:p>
    <w:p w:rsidR="00F13E50" w:rsidRPr="00137254" w:rsidRDefault="00F13E50"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 xml:space="preserve">Il progetto “CENTRI DI ORIENTAMENTO E AVVIAMENTO ALLO SPORT – UN’ATTIVITA’ A MISURA DEI GIOVANI” ha l’obiettivo generale di promuovere il valore dello sport come strumento di crescita psicofisica e strumento di coesione e di integrazione. </w:t>
      </w:r>
    </w:p>
    <w:p w:rsidR="00F13E50" w:rsidRPr="00137254" w:rsidRDefault="00F13E50"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Esso nasce con lo scopo di educare a corretti stili di vita, orientare ed avviare all’attività sportiva, offrire a tutti i giovani la possibilità di praticare l’attività, con differenti percorsi che non siano solo quelli agonistici, allargare la base dei praticanti, attraverso la possibilità di sperimentare anche differenti discipline sportive.</w:t>
      </w:r>
    </w:p>
    <w:p w:rsidR="00F13E50" w:rsidRPr="00137254" w:rsidRDefault="00F13E50"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Tale progetto, facendo riferimento ad un mutato contesto sociale e a nuovi progressi sia in ambito scientifico che metodologico, si propone di offrire ai giovani non solo un luogo sicuro con servizi appropriati dove fare attività sportiva, ma anche del personale adeguatamente formato ed un’offerta di attività differenziata per fasce di età.</w:t>
      </w:r>
    </w:p>
    <w:p w:rsidR="00F13E50" w:rsidRPr="00137254" w:rsidRDefault="00F13E50"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Una formula che contempli al tempo stesso la soddisfazione delle esigenze di educazione a stili di vita sani e corretta alimentazione, prevenzione e socializzazione con una coerente multilateralità, multi sportività e validità dei contenuti.</w:t>
      </w:r>
    </w:p>
    <w:p w:rsidR="00F13E50" w:rsidRPr="00137254" w:rsidRDefault="00F13E50"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L’ambizione del Coni è quella di acquisire un ruolo di coordinamento nelle attività dei Centri ma anche quella di incidere nei programmi, nella costruzione dei percorsi, nella formazione delle competenze, contribuendo così a produrre una crescita culturale e metodologica importante sia nel quadro della promozione di stili di vita in linea con le realtà attuali, sia nel facilitare ricerca,  formazione  e metodologia appropriata per il raggiungimento di risultati di qualità.</w:t>
      </w:r>
    </w:p>
    <w:p w:rsidR="00F13E50" w:rsidRPr="00137254" w:rsidRDefault="00F13E50"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 xml:space="preserve"> Tutto ciò effettuato attraverso una strategia di intervento in cinque azioni.</w:t>
      </w:r>
    </w:p>
    <w:p w:rsidR="005529C1" w:rsidRPr="00137254" w:rsidRDefault="006B587B"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noProof/>
        </w:rPr>
      </w:pPr>
      <w:r>
        <w:rPr>
          <w:rFonts w:ascii="Arial" w:hAnsi="Arial" w:cs="Arial"/>
          <w:noProof/>
        </w:rPr>
        <w:lastRenderedPageBreak/>
        <w:drawing>
          <wp:inline distT="0" distB="0" distL="0" distR="0">
            <wp:extent cx="5020310" cy="4227195"/>
            <wp:effectExtent l="0" t="0" r="8890" b="0"/>
            <wp:docPr id="1" name="Diagramm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a 1"/>
                    <pic:cNvPicPr>
                      <a:picLocks noChangeArrowheads="1"/>
                    </pic:cNvPicPr>
                  </pic:nvPicPr>
                  <pic:blipFill>
                    <a:blip r:embed="rId9" cstate="print"/>
                    <a:srcRect l="-681" t="-2155" r="-467" b="-2319"/>
                    <a:stretch>
                      <a:fillRect/>
                    </a:stretch>
                  </pic:blipFill>
                  <pic:spPr bwMode="auto">
                    <a:xfrm>
                      <a:off x="0" y="0"/>
                      <a:ext cx="5020310" cy="4227195"/>
                    </a:xfrm>
                    <a:prstGeom prst="rect">
                      <a:avLst/>
                    </a:prstGeom>
                    <a:noFill/>
                    <a:ln w="9525">
                      <a:noFill/>
                      <a:miter lim="800000"/>
                      <a:headEnd/>
                      <a:tailEnd/>
                    </a:ln>
                  </pic:spPr>
                </pic:pic>
              </a:graphicData>
            </a:graphic>
          </wp:inline>
        </w:drawing>
      </w:r>
    </w:p>
    <w:p w:rsidR="00F13E50" w:rsidRPr="00137254" w:rsidRDefault="00F13E50"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noProof/>
        </w:rPr>
      </w:pPr>
    </w:p>
    <w:p w:rsidR="00F13E50" w:rsidRPr="00137254" w:rsidRDefault="006B587B" w:rsidP="00137254">
      <w:pPr>
        <w:pBdr>
          <w:top w:val="single" w:sz="4" w:space="1" w:color="auto"/>
          <w:left w:val="single" w:sz="4" w:space="4" w:color="auto"/>
          <w:bottom w:val="single" w:sz="4" w:space="1" w:color="auto"/>
          <w:right w:val="single" w:sz="4" w:space="4" w:color="auto"/>
        </w:pBdr>
        <w:autoSpaceDE w:val="0"/>
        <w:spacing w:line="276" w:lineRule="auto"/>
        <w:jc w:val="center"/>
        <w:rPr>
          <w:rFonts w:ascii="Arial" w:eastAsia="Calibri" w:hAnsi="Arial" w:cs="Arial"/>
          <w:color w:val="000000"/>
        </w:rPr>
      </w:pPr>
      <w:r>
        <w:rPr>
          <w:rFonts w:ascii="Arial" w:eastAsia="Calibri" w:hAnsi="Arial" w:cs="Arial"/>
          <w:noProof/>
          <w:color w:val="000000"/>
        </w:rPr>
        <w:drawing>
          <wp:inline distT="0" distB="0" distL="0" distR="0">
            <wp:extent cx="4287520" cy="4364990"/>
            <wp:effectExtent l="19050" t="0" r="0" b="0"/>
            <wp:docPr id="2" name="Immagine 2"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pic:cNvPicPr>
                      <a:picLocks noChangeAspect="1" noChangeArrowheads="1"/>
                    </pic:cNvPicPr>
                  </pic:nvPicPr>
                  <pic:blipFill>
                    <a:blip r:embed="rId10" cstate="print"/>
                    <a:srcRect/>
                    <a:stretch>
                      <a:fillRect/>
                    </a:stretch>
                  </pic:blipFill>
                  <pic:spPr bwMode="auto">
                    <a:xfrm>
                      <a:off x="0" y="0"/>
                      <a:ext cx="4287520" cy="4364990"/>
                    </a:xfrm>
                    <a:prstGeom prst="rect">
                      <a:avLst/>
                    </a:prstGeom>
                    <a:noFill/>
                    <a:ln w="9525">
                      <a:noFill/>
                      <a:miter lim="800000"/>
                      <a:headEnd/>
                      <a:tailEnd/>
                    </a:ln>
                  </pic:spPr>
                </pic:pic>
              </a:graphicData>
            </a:graphic>
          </wp:inline>
        </w:drawing>
      </w:r>
    </w:p>
    <w:p w:rsidR="005529C1" w:rsidRPr="00137254" w:rsidRDefault="005529C1" w:rsidP="00137254">
      <w:pPr>
        <w:autoSpaceDE w:val="0"/>
        <w:spacing w:line="276" w:lineRule="auto"/>
        <w:jc w:val="both"/>
        <w:rPr>
          <w:rFonts w:ascii="Arial" w:eastAsia="Calibri" w:hAnsi="Arial" w:cs="Arial"/>
          <w:b/>
          <w:color w:val="000000"/>
        </w:rPr>
      </w:pPr>
    </w:p>
    <w:p w:rsidR="005529C1" w:rsidRPr="00137254" w:rsidRDefault="005529C1"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b/>
          <w:color w:val="000000"/>
        </w:rPr>
        <w:lastRenderedPageBreak/>
        <w:t xml:space="preserve">ATTIVITÁ D'IMPIEGO DEI VOLONTARI </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I volontari, dopo l’inserimento nella struttura, la formazione generale e il primo step di formazione specifica sul progetto, saranno chiamati alla collaborazione e al supporto organizzativo dei Centri dapprima attraverso l’osservazione delle dinamiche operative.</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 xml:space="preserve">Nella seconda fase si delineeranno in maniera più chiara i ruoli che andranno a svolgere i volontari attraverso la definizione delle attività degli stessi che riguarderanno sostanzialmente l’ambito organizzativo, di coordinamento e di supporto delle attività. Il volontario infatti dovrà conoscere come si organizza un Centro, il rapporto tra le ASD/SSD che si impegnano a collaborare, come si pianifica l’attività nei Centri, come si monitora l’attività dei Centri. </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ll volontario dovrà quindi supportare l’organizzazione dei Centri favorendo incontri tra le società coinvolte coordinandole e indirizzandole ad effettuare un piano attuativo.</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Nella seconda fase è previsto un ulteriore step di formazione specifica al fine di acquisire conoscenze in merito ad:</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 Analisi delle Attività da svolgere nei Centri;</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 Adeguatezza degli impianti sportivi all’attività proposta;</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 Costruzione di un database per la gestione organizzativa del progetto;</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 Monitoraggio dei Centri con periodici contatti e sopralluoghi.</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 xml:space="preserve">Nella terza fase il volontario dovrà essere in grado di effettuare una relazione di sintesi su tutte le attività svolte nei centri, analizzando i punti di forza e le criticità degli stessi. </w:t>
      </w:r>
    </w:p>
    <w:p w:rsidR="005529C1"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I volontari saranno quindi chiamati a svolgere un terzo step di formazione nel quale saranno previsti lavori di gruppo per mettere a confronto le diverse realtà territoriali analizzandone punti di forza e criticità.</w:t>
      </w:r>
    </w:p>
    <w:p w:rsidR="005529C1" w:rsidRPr="00137254" w:rsidRDefault="005529C1" w:rsidP="00137254">
      <w:pPr>
        <w:autoSpaceDE w:val="0"/>
        <w:spacing w:line="276" w:lineRule="auto"/>
        <w:jc w:val="both"/>
        <w:rPr>
          <w:rFonts w:ascii="Arial" w:eastAsia="Calibri" w:hAnsi="Arial" w:cs="Arial"/>
          <w:color w:val="000000"/>
        </w:rPr>
      </w:pPr>
    </w:p>
    <w:p w:rsidR="005529C1" w:rsidRPr="00137254" w:rsidRDefault="005529C1"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b/>
          <w:color w:val="000000"/>
        </w:rPr>
        <w:t>CRITERI DI SELEZIONE</w:t>
      </w:r>
    </w:p>
    <w:p w:rsidR="005529C1"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hAnsi="Arial" w:cs="Arial"/>
        </w:rPr>
        <w:t xml:space="preserve">Determinazione del Direttore Generale dell’11 </w:t>
      </w:r>
      <w:r w:rsidR="006D1B22">
        <w:rPr>
          <w:rFonts w:ascii="Arial" w:hAnsi="Arial" w:cs="Arial"/>
        </w:rPr>
        <w:t>giugno</w:t>
      </w:r>
      <w:r w:rsidRPr="00137254">
        <w:rPr>
          <w:rFonts w:ascii="Arial" w:hAnsi="Arial" w:cs="Arial"/>
        </w:rPr>
        <w:t xml:space="preserve"> 2009 n.173</w:t>
      </w:r>
    </w:p>
    <w:p w:rsidR="005529C1" w:rsidRPr="00137254" w:rsidRDefault="005529C1" w:rsidP="00137254">
      <w:pPr>
        <w:autoSpaceDE w:val="0"/>
        <w:spacing w:line="276" w:lineRule="auto"/>
        <w:jc w:val="both"/>
        <w:rPr>
          <w:rFonts w:ascii="Arial" w:eastAsia="Calibri" w:hAnsi="Arial" w:cs="Arial"/>
          <w:color w:val="000000"/>
        </w:rPr>
      </w:pPr>
    </w:p>
    <w:p w:rsidR="005529C1" w:rsidRPr="00137254" w:rsidRDefault="005529C1"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b/>
          <w:color w:val="000000"/>
        </w:rPr>
      </w:pPr>
      <w:r w:rsidRPr="00137254">
        <w:rPr>
          <w:rFonts w:ascii="Arial" w:eastAsia="Calibri" w:hAnsi="Arial" w:cs="Arial"/>
          <w:b/>
          <w:color w:val="000000"/>
        </w:rPr>
        <w:t>CONDIZIONI DI SERVIZIO ED ASPETTI ORGANIZZATIVI:</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Numero ore di servizio settimanali dei volontari, ovvero monte ore annuo: 1400</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Giorni di servizio a settimana dei volontari (minimo 5, massimo 6) : 5</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i/>
          <w:iCs/>
        </w:rPr>
        <w:t>Eventuali particolari obblighi dei volontari durante il periodo di servizio</w:t>
      </w:r>
      <w:r w:rsidRPr="00137254">
        <w:rPr>
          <w:rFonts w:ascii="Arial" w:hAnsi="Arial" w:cs="Arial"/>
        </w:rPr>
        <w:t xml:space="preserve"> </w:t>
      </w:r>
    </w:p>
    <w:p w:rsidR="002F58BD"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Pr>
          <w:rFonts w:ascii="Arial" w:hAnsi="Arial" w:cs="Arial"/>
        </w:rPr>
        <w:t xml:space="preserve">- </w:t>
      </w:r>
      <w:r w:rsidR="002F58BD" w:rsidRPr="00137254">
        <w:rPr>
          <w:rFonts w:ascii="Arial" w:hAnsi="Arial" w:cs="Arial"/>
        </w:rPr>
        <w:t>Eventuale impegno dei giorni festivi</w:t>
      </w:r>
      <w:r>
        <w:rPr>
          <w:rFonts w:ascii="Arial" w:hAnsi="Arial" w:cs="Arial"/>
        </w:rPr>
        <w:t>;</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w:t>
      </w:r>
      <w:r w:rsidR="00137254">
        <w:rPr>
          <w:rFonts w:ascii="Arial" w:hAnsi="Arial" w:cs="Arial"/>
        </w:rPr>
        <w:t xml:space="preserve"> </w:t>
      </w:r>
      <w:r w:rsidRPr="00137254">
        <w:rPr>
          <w:rFonts w:ascii="Arial" w:hAnsi="Arial" w:cs="Arial"/>
        </w:rPr>
        <w:t>Flessibilità oraria</w:t>
      </w:r>
      <w:r w:rsidR="00137254">
        <w:rPr>
          <w:rFonts w:ascii="Arial" w:hAnsi="Arial" w:cs="Arial"/>
        </w:rPr>
        <w:t>;</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w:t>
      </w:r>
      <w:r w:rsidR="00137254">
        <w:rPr>
          <w:rFonts w:ascii="Arial" w:hAnsi="Arial" w:cs="Arial"/>
        </w:rPr>
        <w:t xml:space="preserve"> </w:t>
      </w:r>
      <w:r w:rsidRPr="00137254">
        <w:rPr>
          <w:rFonts w:ascii="Arial" w:hAnsi="Arial" w:cs="Arial"/>
        </w:rPr>
        <w:t>Disponibilità a spostamenti per alcune attività previste dal progetto</w:t>
      </w:r>
      <w:r w:rsidR="00137254">
        <w:rPr>
          <w:rFonts w:ascii="Arial" w:hAnsi="Arial" w:cs="Arial"/>
        </w:rPr>
        <w:t>;</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w:t>
      </w:r>
      <w:r w:rsidR="00137254">
        <w:rPr>
          <w:rFonts w:ascii="Arial" w:hAnsi="Arial" w:cs="Arial"/>
        </w:rPr>
        <w:t xml:space="preserve"> </w:t>
      </w:r>
      <w:r w:rsidRPr="00137254">
        <w:rPr>
          <w:rFonts w:ascii="Arial" w:hAnsi="Arial" w:cs="Arial"/>
        </w:rPr>
        <w:t>Disponibilità a spostamenti</w:t>
      </w:r>
      <w:r w:rsidR="00137254">
        <w:rPr>
          <w:rFonts w:ascii="Arial" w:hAnsi="Arial" w:cs="Arial"/>
        </w:rPr>
        <w:t xml:space="preserve"> per la formazione obbligatoria;</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w:t>
      </w:r>
      <w:r w:rsidR="00137254">
        <w:rPr>
          <w:rFonts w:ascii="Arial" w:hAnsi="Arial" w:cs="Arial"/>
        </w:rPr>
        <w:t xml:space="preserve"> </w:t>
      </w:r>
      <w:r w:rsidRPr="00137254">
        <w:rPr>
          <w:rFonts w:ascii="Arial" w:hAnsi="Arial" w:cs="Arial"/>
        </w:rPr>
        <w:t>Disponibilità di partecipazione a mom</w:t>
      </w:r>
      <w:r w:rsidR="00137254">
        <w:rPr>
          <w:rFonts w:ascii="Arial" w:hAnsi="Arial" w:cs="Arial"/>
        </w:rPr>
        <w:t>enti di monitoraggio e verifica;</w:t>
      </w:r>
    </w:p>
    <w:p w:rsidR="005529C1"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Eventuali requisiti richiesti ai canditati per la partecipazione al progetto oltre quelli richiesti dalla legge 6 marzo 2001, n. 64:</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w:t>
      </w:r>
      <w:r w:rsidR="00137254">
        <w:rPr>
          <w:rFonts w:ascii="Arial" w:hAnsi="Arial" w:cs="Arial"/>
        </w:rPr>
        <w:t xml:space="preserve"> </w:t>
      </w:r>
      <w:r w:rsidRPr="00137254">
        <w:rPr>
          <w:rFonts w:ascii="Arial" w:hAnsi="Arial" w:cs="Arial"/>
        </w:rPr>
        <w:t>Diploma Scuola Media Superiore</w:t>
      </w:r>
      <w:r w:rsidR="00137254">
        <w:rPr>
          <w:rFonts w:ascii="Arial" w:hAnsi="Arial" w:cs="Arial"/>
        </w:rPr>
        <w:t>;</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Inoltre vengono considerati titoli preferenziali</w:t>
      </w:r>
      <w:r w:rsidR="00137254">
        <w:rPr>
          <w:rFonts w:ascii="Arial" w:hAnsi="Arial" w:cs="Arial"/>
        </w:rPr>
        <w:t>:</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w:t>
      </w:r>
      <w:r w:rsidR="00137254">
        <w:rPr>
          <w:rFonts w:ascii="Arial" w:hAnsi="Arial" w:cs="Arial"/>
        </w:rPr>
        <w:t xml:space="preserve"> </w:t>
      </w:r>
      <w:r w:rsidRPr="00137254">
        <w:rPr>
          <w:rFonts w:ascii="Arial" w:hAnsi="Arial" w:cs="Arial"/>
        </w:rPr>
        <w:t>Laurea Scienze Motorie</w:t>
      </w:r>
      <w:r w:rsidR="00137254">
        <w:rPr>
          <w:rFonts w:ascii="Arial" w:hAnsi="Arial" w:cs="Arial"/>
        </w:rPr>
        <w:t>;</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w:t>
      </w:r>
      <w:r w:rsidR="00137254">
        <w:rPr>
          <w:rFonts w:ascii="Arial" w:hAnsi="Arial" w:cs="Arial"/>
        </w:rPr>
        <w:t xml:space="preserve"> </w:t>
      </w:r>
      <w:r w:rsidRPr="00137254">
        <w:rPr>
          <w:rFonts w:ascii="Arial" w:hAnsi="Arial" w:cs="Arial"/>
        </w:rPr>
        <w:t>Conoscenza informatica di base dei pacchetti office</w:t>
      </w:r>
      <w:r w:rsidR="00137254">
        <w:rPr>
          <w:rFonts w:ascii="Arial" w:hAnsi="Arial" w:cs="Arial"/>
        </w:rPr>
        <w:t>;</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w:t>
      </w:r>
      <w:r w:rsidR="00137254">
        <w:rPr>
          <w:rFonts w:ascii="Arial" w:hAnsi="Arial" w:cs="Arial"/>
        </w:rPr>
        <w:t xml:space="preserve"> </w:t>
      </w:r>
      <w:r w:rsidRPr="00137254">
        <w:rPr>
          <w:rFonts w:ascii="Arial" w:hAnsi="Arial" w:cs="Arial"/>
        </w:rPr>
        <w:t>Conoscenza ed utilizzo della posta elettronica</w:t>
      </w:r>
      <w:r w:rsidR="00137254">
        <w:rPr>
          <w:rFonts w:ascii="Arial" w:hAnsi="Arial" w:cs="Arial"/>
        </w:rPr>
        <w:t>;</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lastRenderedPageBreak/>
        <w:t>-</w:t>
      </w:r>
      <w:r w:rsidR="00137254">
        <w:rPr>
          <w:rFonts w:ascii="Arial" w:hAnsi="Arial" w:cs="Arial"/>
        </w:rPr>
        <w:t xml:space="preserve"> </w:t>
      </w:r>
      <w:r w:rsidRPr="00137254">
        <w:rPr>
          <w:rFonts w:ascii="Arial" w:hAnsi="Arial" w:cs="Arial"/>
        </w:rPr>
        <w:t>Eventuale conoscenza del mondo sportivo, e ove possibile un back-ground di pratica sportiva</w:t>
      </w:r>
      <w:r w:rsidR="00137254">
        <w:rPr>
          <w:rFonts w:ascii="Arial" w:hAnsi="Arial" w:cs="Arial"/>
        </w:rPr>
        <w:t>;</w:t>
      </w:r>
    </w:p>
    <w:p w:rsidR="005529C1"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w:t>
      </w:r>
      <w:r w:rsidR="00137254">
        <w:rPr>
          <w:rFonts w:ascii="Arial" w:hAnsi="Arial" w:cs="Arial"/>
        </w:rPr>
        <w:t xml:space="preserve"> </w:t>
      </w:r>
      <w:r w:rsidRPr="00137254">
        <w:rPr>
          <w:rFonts w:ascii="Arial" w:hAnsi="Arial" w:cs="Arial"/>
        </w:rPr>
        <w:t>Eventuale possesso di qualifiche federali</w:t>
      </w:r>
      <w:r w:rsidR="00137254">
        <w:rPr>
          <w:rFonts w:ascii="Arial" w:hAnsi="Arial" w:cs="Arial"/>
        </w:rPr>
        <w:t>.</w:t>
      </w:r>
    </w:p>
    <w:p w:rsidR="005529C1" w:rsidRPr="00137254" w:rsidRDefault="005529C1" w:rsidP="00137254">
      <w:pPr>
        <w:autoSpaceDE w:val="0"/>
        <w:spacing w:line="276" w:lineRule="auto"/>
        <w:jc w:val="both"/>
        <w:rPr>
          <w:rFonts w:ascii="Arial" w:eastAsia="Calibri" w:hAnsi="Arial" w:cs="Arial"/>
          <w:color w:val="000000"/>
        </w:rPr>
      </w:pPr>
    </w:p>
    <w:p w:rsidR="005529C1" w:rsidRPr="00137254" w:rsidRDefault="005529C1"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b/>
          <w:color w:val="000000"/>
        </w:rPr>
      </w:pPr>
      <w:r w:rsidRPr="00137254">
        <w:rPr>
          <w:rFonts w:ascii="Arial" w:eastAsia="Calibri" w:hAnsi="Arial" w:cs="Arial"/>
          <w:b/>
          <w:color w:val="000000"/>
        </w:rPr>
        <w:t>SEDI DI SVOLGIMENTO e POSTI DISPONIBILI:</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Numero dei volontari da impiegare nel progetto:</w:t>
      </w:r>
      <w:r w:rsidR="00137254" w:rsidRPr="00137254">
        <w:rPr>
          <w:rFonts w:ascii="Arial" w:eastAsia="Calibri" w:hAnsi="Arial" w:cs="Arial"/>
          <w:color w:val="000000"/>
        </w:rPr>
        <w:t xml:space="preserve"> 35</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Numero posti con vitto e alloggio:</w:t>
      </w:r>
      <w:r w:rsidR="00137254" w:rsidRPr="00137254">
        <w:rPr>
          <w:rFonts w:ascii="Arial" w:eastAsia="Calibri" w:hAnsi="Arial" w:cs="Arial"/>
          <w:color w:val="000000"/>
        </w:rPr>
        <w:t xml:space="preserve"> 0</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Numero posti senza vitto e alloggio:</w:t>
      </w:r>
      <w:r w:rsidR="00137254" w:rsidRPr="00137254">
        <w:rPr>
          <w:rFonts w:ascii="Arial" w:eastAsia="Calibri" w:hAnsi="Arial" w:cs="Arial"/>
          <w:color w:val="000000"/>
        </w:rPr>
        <w:t xml:space="preserve"> 35</w:t>
      </w:r>
    </w:p>
    <w:p w:rsidR="002F58BD" w:rsidRPr="00137254" w:rsidRDefault="002F58BD"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Numero posti con solo vitto:</w:t>
      </w:r>
      <w:r w:rsidR="00137254" w:rsidRPr="00137254">
        <w:rPr>
          <w:rFonts w:ascii="Arial" w:eastAsia="Calibri" w:hAnsi="Arial" w:cs="Arial"/>
          <w:color w:val="000000"/>
        </w:rPr>
        <w:t xml:space="preserve"> 0</w:t>
      </w:r>
    </w:p>
    <w:p w:rsid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Abruzzo - C</w:t>
      </w:r>
      <w:r>
        <w:rPr>
          <w:rFonts w:ascii="Arial" w:eastAsia="Calibri" w:hAnsi="Arial" w:cs="Arial"/>
          <w:color w:val="000000"/>
        </w:rPr>
        <w:t xml:space="preserve">omitato Regionale Coni ABRUZZO </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ANTONIETTI ROBERTA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Basilicata- Comitato Regionale Coni BASILICATA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TROMBETTA MATTEO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Calabria - Comitato Regionale Coni CALABRIA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MALACRINO WALTER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Campania - Comitato Regionale Coni CAMPANIA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SCOGNAMIGLIO DOMENICO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Emilia Romagna  - Comitato Regionale Coni EMILIA ROMAGNA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LUMINOSI ANTONELLA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Friuli-Venezia Giulia  - Comitato Regionale Coni FRIULI VENEZIA GIULIA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ZORZIN EMANUELA – N° posti disponibili:2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Lazio - Comitato Regionale Coni LAZIO</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PERNA STEFANIA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Liguria- Comitato Regionale Coni LIGURIA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CARFAGNA MICHELA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Lombardia- Comitato Regionale Coni LOMBARDIA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PIETROBELLI  PAOLA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Marche- Comitato Regionale Coni MARCHE</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PIERUCCI SARA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Molise- Comitato Regionale Coni MOLISE</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CARFAGNA MAURO  – N° posti disponibili: 1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 xml:space="preserve">Piemonte - Comitato Regionale Coni PIEMONTE </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w:t>
      </w:r>
      <w:r w:rsidRPr="001A1711">
        <w:rPr>
          <w:rFonts w:ascii="Arial" w:eastAsia="Calibri" w:hAnsi="Arial" w:cs="Arial"/>
          <w:color w:val="000000"/>
        </w:rPr>
        <w:tab/>
        <w:t>SCROFANI ROBERTO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Puglia- Comitato Regionale Coni PUGLIA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GRIECO LUIGI ALFREDO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Sicilia- Comitato Regionale Coni SICILIA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O.L.P.PAPIA LOREDANA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Toscana - Comitato Regionale Coni TOSCANA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VITI ALESSANDRO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Trentino Alto Adige- Comitato di TRENTO</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FARAGLIA CRISTIAN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Valle d'Aosta- Comitato Regionale Coni VALLE D'AOSTA</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MORELLI SOLANGE – N° posti disponibili: 2 volontari</w:t>
      </w:r>
    </w:p>
    <w:p w:rsidR="001A1711" w:rsidRPr="001A1711" w:rsidRDefault="001A1711" w:rsidP="001A1711">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A1711">
        <w:rPr>
          <w:rFonts w:ascii="Arial" w:eastAsia="Calibri" w:hAnsi="Arial" w:cs="Arial"/>
          <w:color w:val="000000"/>
        </w:rPr>
        <w:t>•</w:t>
      </w:r>
      <w:r w:rsidRPr="001A1711">
        <w:rPr>
          <w:rFonts w:ascii="Arial" w:eastAsia="Calibri" w:hAnsi="Arial" w:cs="Arial"/>
          <w:color w:val="000000"/>
        </w:rPr>
        <w:tab/>
        <w:t>Veneto- Comitato Regionale Coni VENETO</w:t>
      </w:r>
    </w:p>
    <w:p w:rsidR="005529C1" w:rsidRPr="00137254" w:rsidRDefault="001A1711" w:rsidP="001A1711">
      <w:pPr>
        <w:pBdr>
          <w:top w:val="single" w:sz="4" w:space="1" w:color="auto"/>
          <w:left w:val="single" w:sz="4" w:space="4" w:color="auto"/>
          <w:bottom w:val="single" w:sz="4" w:space="1" w:color="auto"/>
          <w:right w:val="single" w:sz="4" w:space="4" w:color="auto"/>
        </w:pBdr>
        <w:autoSpaceDE w:val="0"/>
        <w:spacing w:line="276" w:lineRule="auto"/>
        <w:ind w:firstLine="708"/>
        <w:jc w:val="both"/>
        <w:rPr>
          <w:rFonts w:ascii="Arial" w:eastAsia="Calibri" w:hAnsi="Arial" w:cs="Arial"/>
          <w:color w:val="000000"/>
        </w:rPr>
      </w:pPr>
      <w:r w:rsidRPr="001A1711">
        <w:rPr>
          <w:rFonts w:ascii="Arial" w:eastAsia="Calibri" w:hAnsi="Arial" w:cs="Arial"/>
          <w:color w:val="000000"/>
        </w:rPr>
        <w:t>O.L.P. BOSCOLO TIZIANA – N° posti disponibili: 2 volontari</w:t>
      </w:r>
    </w:p>
    <w:p w:rsidR="005529C1" w:rsidRPr="00137254" w:rsidRDefault="005529C1" w:rsidP="00137254">
      <w:pPr>
        <w:autoSpaceDE w:val="0"/>
        <w:spacing w:line="276" w:lineRule="auto"/>
        <w:jc w:val="both"/>
        <w:rPr>
          <w:rFonts w:ascii="Arial" w:eastAsia="Calibri" w:hAnsi="Arial" w:cs="Arial"/>
          <w:color w:val="000000"/>
        </w:rPr>
      </w:pPr>
    </w:p>
    <w:p w:rsidR="005529C1" w:rsidRPr="00137254" w:rsidRDefault="005529C1"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b/>
          <w:color w:val="000000"/>
        </w:rPr>
      </w:pPr>
      <w:r w:rsidRPr="00137254">
        <w:rPr>
          <w:rFonts w:ascii="Arial" w:eastAsia="Calibri" w:hAnsi="Arial" w:cs="Arial"/>
          <w:b/>
          <w:color w:val="000000"/>
        </w:rPr>
        <w:t>CARATTERISTICHE CONOSCENZE ACQUISIBILI:</w:t>
      </w:r>
    </w:p>
    <w:p w:rsid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Pr>
          <w:rFonts w:ascii="Arial" w:eastAsia="Calibri" w:hAnsi="Arial" w:cs="Arial"/>
          <w:color w:val="000000"/>
        </w:rPr>
        <w:t>Il CONI</w:t>
      </w:r>
      <w:r w:rsidRPr="00137254">
        <w:rPr>
          <w:rFonts w:ascii="Arial" w:eastAsia="Calibri" w:hAnsi="Arial" w:cs="Arial"/>
          <w:color w:val="000000"/>
        </w:rPr>
        <w:t xml:space="preserve"> per tramite della propria Scuola Regionale dello Sport, struttura deputata per la formazione, documentazione e ricerca culturale, rilascerà a tutti i volontari un’attestazione delle attività svolte e della partecipazione al progetto. </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Le competenze relative al progetto riguardano:</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eastAsia="Calibri" w:hAnsi="Arial" w:cs="Arial"/>
          <w:color w:val="000000"/>
        </w:rPr>
      </w:pPr>
      <w:r w:rsidRPr="00137254">
        <w:rPr>
          <w:rFonts w:ascii="Arial" w:eastAsia="Calibri" w:hAnsi="Arial" w:cs="Arial"/>
          <w:color w:val="000000"/>
        </w:rPr>
        <w:t>-Capacità di organizzazione e supporto alla realizzazione del progetto</w:t>
      </w:r>
      <w:r>
        <w:rPr>
          <w:rFonts w:ascii="Arial" w:eastAsia="Calibri" w:hAnsi="Arial" w:cs="Arial"/>
          <w:color w:val="000000"/>
        </w:rPr>
        <w:t>;</w:t>
      </w:r>
    </w:p>
    <w:p w:rsidR="005529C1"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eastAsia="Calibri" w:hAnsi="Arial" w:cs="Arial"/>
          <w:color w:val="000000"/>
        </w:rPr>
        <w:t>-Capacità di monitoraggio e valutazione tramite relazioni periodiche scritte sul progetto.</w:t>
      </w:r>
    </w:p>
    <w:p w:rsidR="005529C1" w:rsidRPr="00137254" w:rsidRDefault="005529C1" w:rsidP="00137254">
      <w:pPr>
        <w:autoSpaceDE w:val="0"/>
        <w:spacing w:line="276" w:lineRule="auto"/>
        <w:jc w:val="both"/>
        <w:rPr>
          <w:rFonts w:ascii="Arial" w:hAnsi="Arial" w:cs="Arial"/>
        </w:rPr>
      </w:pPr>
    </w:p>
    <w:p w:rsidR="005529C1" w:rsidRPr="00137254" w:rsidRDefault="005529C1"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b/>
        </w:rPr>
      </w:pPr>
      <w:r w:rsidRPr="00137254">
        <w:rPr>
          <w:rFonts w:ascii="Arial" w:hAnsi="Arial" w:cs="Arial"/>
          <w:b/>
        </w:rPr>
        <w:t>FORMAZIONE SPECIFICA DEI VOLONTARI:</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Nel primo step di formazione specifica verranno affrontati argomenti introduttivi su:</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xml:space="preserve">• Ente CONI la sua mission, come lo stesso è strutturato, le Organizzazioni ad esso affiliate le Associazioni Sportive Dilettantistiche (ASD), le Società Sportive Dilettantistiche (SSD); </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w:t>
      </w:r>
      <w:r>
        <w:rPr>
          <w:rFonts w:ascii="Arial" w:hAnsi="Arial" w:cs="Arial"/>
        </w:rPr>
        <w:t xml:space="preserve"> </w:t>
      </w:r>
      <w:r w:rsidRPr="00137254">
        <w:rPr>
          <w:rFonts w:ascii="Arial" w:hAnsi="Arial" w:cs="Arial"/>
        </w:rPr>
        <w:t xml:space="preserve">Le strutture territoriali del CONI, delle Federazioni Sportive Nazionali, delle Discipline Sportive Associate e degli Enti di Promozione Sportiva. </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Introduzione al Progetto</w:t>
      </w:r>
      <w:r>
        <w:rPr>
          <w:rFonts w:ascii="Arial" w:hAnsi="Arial" w:cs="Arial"/>
        </w:rPr>
        <w:t xml:space="preserve"> ed</w:t>
      </w:r>
      <w:r w:rsidRPr="00137254">
        <w:rPr>
          <w:rFonts w:ascii="Arial" w:hAnsi="Arial" w:cs="Arial"/>
        </w:rPr>
        <w:t xml:space="preserve"> agli obiettivi dello stesso;</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Analisi dettagliata della tempistica, delle attività e dei risultati attesi.</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Requisiti dei Centri, individuazione del Centro, progettazione territoriale da parte delle ASD/SSD prescelte.</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Norme sulla sicurezza dei luoghi di lavoro, come previsto dalla normativa vigente.</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xml:space="preserve"> Il secondo step di formazione specifica sarà finalizzato ad acquisire conoscenze in merito ad:</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Analisi delle Attività da svolgere nei Centri;</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Adeguatezza degli impianti sportivi all’attività proposta;</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Costruzione di un database per la gestione organizzativa del progetto;</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Monitoraggio dei Centri con periodici contatti e sopralluoghi.</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Nel terzo step di formazione specifica i volontari saranno chiamati a svolgere:</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Una relazione finale su tutte le attività previste nei Centri;</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Lavori di gruppo per mettere a confronto le diverse realtà territoriali;</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Analisi dei punti di forza e criticità;</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xml:space="preserve">La formazione specifica sarà pari a 50 ore e verrà erogata in tre step temporali in base alla modalità 70%-30% (70% entro il 90° giorno dall’avvio del progetto e 30% entro il 270° giorno). </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xml:space="preserve">Tale esigenza nasce dalla necessità di formare il volontario in 3 step che prevedono: </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una conoscenza generale dell’ente e del progetto;</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una formazione sul monitoraggio durante l’attuazione;</w:t>
      </w:r>
    </w:p>
    <w:p w:rsidR="00137254"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 una valutazione finale sul progetto stesso.</w:t>
      </w:r>
    </w:p>
    <w:p w:rsidR="005529C1" w:rsidRPr="00137254" w:rsidRDefault="00137254" w:rsidP="00137254">
      <w:pPr>
        <w:pBdr>
          <w:top w:val="single" w:sz="4" w:space="1" w:color="auto"/>
          <w:left w:val="single" w:sz="4" w:space="4" w:color="auto"/>
          <w:bottom w:val="single" w:sz="4" w:space="1" w:color="auto"/>
          <w:right w:val="single" w:sz="4" w:space="4" w:color="auto"/>
        </w:pBdr>
        <w:autoSpaceDE w:val="0"/>
        <w:spacing w:line="276" w:lineRule="auto"/>
        <w:jc w:val="both"/>
        <w:rPr>
          <w:rFonts w:ascii="Arial" w:hAnsi="Arial" w:cs="Arial"/>
        </w:rPr>
      </w:pPr>
      <w:r w:rsidRPr="00137254">
        <w:rPr>
          <w:rFonts w:ascii="Arial" w:hAnsi="Arial" w:cs="Arial"/>
        </w:rPr>
        <w:t>Tutto ciò al fine di effettuare una formazione più efficace e rispondente ai vari step del progetto.</w:t>
      </w:r>
    </w:p>
    <w:sectPr w:rsidR="005529C1" w:rsidRPr="00137254" w:rsidSect="009F19FB">
      <w:pgSz w:w="11906" w:h="16838" w:code="9"/>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48C" w:rsidRDefault="006F648C" w:rsidP="004C1DD5">
      <w:r>
        <w:separator/>
      </w:r>
    </w:p>
  </w:endnote>
  <w:endnote w:type="continuationSeparator" w:id="0">
    <w:p w:rsidR="006F648C" w:rsidRDefault="006F648C" w:rsidP="004C1D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48C" w:rsidRDefault="006F648C" w:rsidP="004C1DD5">
      <w:r>
        <w:separator/>
      </w:r>
    </w:p>
  </w:footnote>
  <w:footnote w:type="continuationSeparator" w:id="0">
    <w:p w:rsidR="006F648C" w:rsidRDefault="006F648C" w:rsidP="004C1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183291D"/>
    <w:multiLevelType w:val="hybridMultilevel"/>
    <w:tmpl w:val="CD7458E8"/>
    <w:lvl w:ilvl="0" w:tplc="C43012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2A7A99"/>
    <w:multiLevelType w:val="hybridMultilevel"/>
    <w:tmpl w:val="DE7A8B1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4A1111E"/>
    <w:multiLevelType w:val="hybridMultilevel"/>
    <w:tmpl w:val="DF5E964C"/>
    <w:lvl w:ilvl="0" w:tplc="5D48F292">
      <w:numFmt w:val="bullet"/>
      <w:lvlText w:val="-"/>
      <w:lvlJc w:val="left"/>
      <w:pPr>
        <w:tabs>
          <w:tab w:val="num" w:pos="1620"/>
        </w:tabs>
        <w:ind w:left="1620" w:hanging="360"/>
      </w:pPr>
      <w:rPr>
        <w:rFonts w:ascii="Arial" w:eastAsia="Times New Roman" w:hAnsi="Arial" w:cs="Arial"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4">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7A17921"/>
    <w:multiLevelType w:val="hybridMultilevel"/>
    <w:tmpl w:val="7F1A9B44"/>
    <w:lvl w:ilvl="0" w:tplc="04100017">
      <w:start w:val="1"/>
      <w:numFmt w:val="lowerLetter"/>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6">
    <w:nsid w:val="285F7D78"/>
    <w:multiLevelType w:val="hybridMultilevel"/>
    <w:tmpl w:val="4FFABC2C"/>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7">
    <w:nsid w:val="2E8B355C"/>
    <w:multiLevelType w:val="hybridMultilevel"/>
    <w:tmpl w:val="8BAE019C"/>
    <w:lvl w:ilvl="0" w:tplc="50CCF4C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B704012"/>
    <w:multiLevelType w:val="hybridMultilevel"/>
    <w:tmpl w:val="49FEE338"/>
    <w:lvl w:ilvl="0" w:tplc="C4FEEB60">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nsid w:val="4DF74FC6"/>
    <w:multiLevelType w:val="hybridMultilevel"/>
    <w:tmpl w:val="D9EE1F12"/>
    <w:lvl w:ilvl="0" w:tplc="04100003">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8B01238"/>
    <w:multiLevelType w:val="hybridMultilevel"/>
    <w:tmpl w:val="4FB43B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918386E"/>
    <w:multiLevelType w:val="hybridMultilevel"/>
    <w:tmpl w:val="D0585D60"/>
    <w:lvl w:ilvl="0" w:tplc="9B2C72A0">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16">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17">
    <w:nsid w:val="5D5F436B"/>
    <w:multiLevelType w:val="hybridMultilevel"/>
    <w:tmpl w:val="CD666C54"/>
    <w:lvl w:ilvl="0" w:tplc="90B4EF8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09501F0"/>
    <w:multiLevelType w:val="hybridMultilevel"/>
    <w:tmpl w:val="BBCCF53C"/>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46365BF"/>
    <w:multiLevelType w:val="hybridMultilevel"/>
    <w:tmpl w:val="2ADEEB70"/>
    <w:lvl w:ilvl="0" w:tplc="5D48F29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4"/>
  </w:num>
  <w:num w:numId="4">
    <w:abstractNumId w:val="11"/>
  </w:num>
  <w:num w:numId="5">
    <w:abstractNumId w:val="5"/>
  </w:num>
  <w:num w:numId="6">
    <w:abstractNumId w:val="17"/>
  </w:num>
  <w:num w:numId="7">
    <w:abstractNumId w:val="7"/>
  </w:num>
  <w:num w:numId="8">
    <w:abstractNumId w:val="2"/>
  </w:num>
  <w:num w:numId="9">
    <w:abstractNumId w:val="3"/>
  </w:num>
  <w:num w:numId="10">
    <w:abstractNumId w:val="19"/>
  </w:num>
  <w:num w:numId="11">
    <w:abstractNumId w:val="18"/>
  </w:num>
  <w:num w:numId="12">
    <w:abstractNumId w:val="14"/>
  </w:num>
  <w:num w:numId="13">
    <w:abstractNumId w:val="6"/>
  </w:num>
  <w:num w:numId="14">
    <w:abstractNumId w:val="8"/>
  </w:num>
  <w:num w:numId="15">
    <w:abstractNumId w:val="13"/>
  </w:num>
  <w:num w:numId="16">
    <w:abstractNumId w:val="15"/>
  </w:num>
  <w:num w:numId="17">
    <w:abstractNumId w:val="9"/>
  </w:num>
  <w:num w:numId="18">
    <w:abstractNumId w:val="1"/>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D5E65"/>
    <w:rsid w:val="00015BE7"/>
    <w:rsid w:val="0001644D"/>
    <w:rsid w:val="000300A3"/>
    <w:rsid w:val="00031DE4"/>
    <w:rsid w:val="00057D30"/>
    <w:rsid w:val="00063ACA"/>
    <w:rsid w:val="00064880"/>
    <w:rsid w:val="00082CD9"/>
    <w:rsid w:val="000A516C"/>
    <w:rsid w:val="000C3C60"/>
    <w:rsid w:val="000E1F6A"/>
    <w:rsid w:val="000E4BEA"/>
    <w:rsid w:val="000E68F4"/>
    <w:rsid w:val="000F32E8"/>
    <w:rsid w:val="00107486"/>
    <w:rsid w:val="001157CF"/>
    <w:rsid w:val="00122E25"/>
    <w:rsid w:val="00137254"/>
    <w:rsid w:val="00137AE3"/>
    <w:rsid w:val="00147567"/>
    <w:rsid w:val="001478CE"/>
    <w:rsid w:val="0016127C"/>
    <w:rsid w:val="00161C37"/>
    <w:rsid w:val="00166D76"/>
    <w:rsid w:val="00182E53"/>
    <w:rsid w:val="001831F0"/>
    <w:rsid w:val="001A04D9"/>
    <w:rsid w:val="001A1711"/>
    <w:rsid w:val="001A62CD"/>
    <w:rsid w:val="001A706B"/>
    <w:rsid w:val="001B0B14"/>
    <w:rsid w:val="001B3AFC"/>
    <w:rsid w:val="001B6FCD"/>
    <w:rsid w:val="001B74BB"/>
    <w:rsid w:val="001C198F"/>
    <w:rsid w:val="001E2582"/>
    <w:rsid w:val="001F291A"/>
    <w:rsid w:val="001F501E"/>
    <w:rsid w:val="001F7C81"/>
    <w:rsid w:val="00201352"/>
    <w:rsid w:val="002016FA"/>
    <w:rsid w:val="00201A27"/>
    <w:rsid w:val="002112E6"/>
    <w:rsid w:val="00213DF1"/>
    <w:rsid w:val="00237398"/>
    <w:rsid w:val="00237565"/>
    <w:rsid w:val="002508AC"/>
    <w:rsid w:val="002519F9"/>
    <w:rsid w:val="00252A7A"/>
    <w:rsid w:val="00254EFA"/>
    <w:rsid w:val="00260A79"/>
    <w:rsid w:val="00264F25"/>
    <w:rsid w:val="002653E5"/>
    <w:rsid w:val="00266A7E"/>
    <w:rsid w:val="00267B1A"/>
    <w:rsid w:val="002941B8"/>
    <w:rsid w:val="00296F0C"/>
    <w:rsid w:val="002A0D9D"/>
    <w:rsid w:val="002A55EB"/>
    <w:rsid w:val="002A5C20"/>
    <w:rsid w:val="002A6C80"/>
    <w:rsid w:val="002A7266"/>
    <w:rsid w:val="002B184B"/>
    <w:rsid w:val="002B1D86"/>
    <w:rsid w:val="002B2867"/>
    <w:rsid w:val="002D1039"/>
    <w:rsid w:val="002D15E7"/>
    <w:rsid w:val="002E38D8"/>
    <w:rsid w:val="002E6B6E"/>
    <w:rsid w:val="002F1AA7"/>
    <w:rsid w:val="002F4661"/>
    <w:rsid w:val="002F58BD"/>
    <w:rsid w:val="00300D4E"/>
    <w:rsid w:val="003035AF"/>
    <w:rsid w:val="00304911"/>
    <w:rsid w:val="00327ED5"/>
    <w:rsid w:val="00332A4A"/>
    <w:rsid w:val="00340188"/>
    <w:rsid w:val="0034164B"/>
    <w:rsid w:val="00364E95"/>
    <w:rsid w:val="003703B0"/>
    <w:rsid w:val="00371860"/>
    <w:rsid w:val="003721EA"/>
    <w:rsid w:val="00372F7A"/>
    <w:rsid w:val="00374F17"/>
    <w:rsid w:val="003853FA"/>
    <w:rsid w:val="00394413"/>
    <w:rsid w:val="00394D63"/>
    <w:rsid w:val="00397B20"/>
    <w:rsid w:val="003A3D65"/>
    <w:rsid w:val="003A4265"/>
    <w:rsid w:val="003A494F"/>
    <w:rsid w:val="003A5005"/>
    <w:rsid w:val="003B274E"/>
    <w:rsid w:val="003B287B"/>
    <w:rsid w:val="003B664B"/>
    <w:rsid w:val="003C13FA"/>
    <w:rsid w:val="003C22FF"/>
    <w:rsid w:val="003D1C45"/>
    <w:rsid w:val="003E0E7C"/>
    <w:rsid w:val="003F0D99"/>
    <w:rsid w:val="003F1250"/>
    <w:rsid w:val="003F4A12"/>
    <w:rsid w:val="003F69CB"/>
    <w:rsid w:val="00415C4B"/>
    <w:rsid w:val="00427BDD"/>
    <w:rsid w:val="0043266C"/>
    <w:rsid w:val="004374B4"/>
    <w:rsid w:val="00446F08"/>
    <w:rsid w:val="00447AF2"/>
    <w:rsid w:val="0046768A"/>
    <w:rsid w:val="00471A2F"/>
    <w:rsid w:val="00472F3B"/>
    <w:rsid w:val="00481D74"/>
    <w:rsid w:val="00484C8C"/>
    <w:rsid w:val="00486D16"/>
    <w:rsid w:val="00494A10"/>
    <w:rsid w:val="004A085B"/>
    <w:rsid w:val="004A649F"/>
    <w:rsid w:val="004A7578"/>
    <w:rsid w:val="004B7B21"/>
    <w:rsid w:val="004C0615"/>
    <w:rsid w:val="004C1DD5"/>
    <w:rsid w:val="004C29B0"/>
    <w:rsid w:val="004C4128"/>
    <w:rsid w:val="004D38AB"/>
    <w:rsid w:val="004D476A"/>
    <w:rsid w:val="004E225C"/>
    <w:rsid w:val="004E5C48"/>
    <w:rsid w:val="004F37FD"/>
    <w:rsid w:val="004F540D"/>
    <w:rsid w:val="00501564"/>
    <w:rsid w:val="00503A57"/>
    <w:rsid w:val="005072F2"/>
    <w:rsid w:val="00516894"/>
    <w:rsid w:val="0051762B"/>
    <w:rsid w:val="00535171"/>
    <w:rsid w:val="00537A37"/>
    <w:rsid w:val="00544E12"/>
    <w:rsid w:val="00551998"/>
    <w:rsid w:val="00551EC6"/>
    <w:rsid w:val="005529C1"/>
    <w:rsid w:val="00580498"/>
    <w:rsid w:val="00580A93"/>
    <w:rsid w:val="005813AE"/>
    <w:rsid w:val="00583832"/>
    <w:rsid w:val="005911CA"/>
    <w:rsid w:val="005A5211"/>
    <w:rsid w:val="005A5EA9"/>
    <w:rsid w:val="005A6BB7"/>
    <w:rsid w:val="005C42A5"/>
    <w:rsid w:val="005C4699"/>
    <w:rsid w:val="005C4E17"/>
    <w:rsid w:val="005D54A9"/>
    <w:rsid w:val="005D5619"/>
    <w:rsid w:val="005D5E65"/>
    <w:rsid w:val="005E4AB6"/>
    <w:rsid w:val="00601A11"/>
    <w:rsid w:val="00602052"/>
    <w:rsid w:val="00616123"/>
    <w:rsid w:val="00622567"/>
    <w:rsid w:val="00630156"/>
    <w:rsid w:val="00631325"/>
    <w:rsid w:val="006341CE"/>
    <w:rsid w:val="00644691"/>
    <w:rsid w:val="00647282"/>
    <w:rsid w:val="00651077"/>
    <w:rsid w:val="006514EE"/>
    <w:rsid w:val="00664835"/>
    <w:rsid w:val="006704FD"/>
    <w:rsid w:val="0067060C"/>
    <w:rsid w:val="00674EB2"/>
    <w:rsid w:val="00686635"/>
    <w:rsid w:val="006B587B"/>
    <w:rsid w:val="006C0E7F"/>
    <w:rsid w:val="006C68C1"/>
    <w:rsid w:val="006D1B22"/>
    <w:rsid w:val="006D392D"/>
    <w:rsid w:val="006D42DF"/>
    <w:rsid w:val="006E2DBB"/>
    <w:rsid w:val="006E4BE0"/>
    <w:rsid w:val="006E56A5"/>
    <w:rsid w:val="006F00EF"/>
    <w:rsid w:val="006F3823"/>
    <w:rsid w:val="006F648C"/>
    <w:rsid w:val="006F66C6"/>
    <w:rsid w:val="00705D8B"/>
    <w:rsid w:val="0072009A"/>
    <w:rsid w:val="0074459D"/>
    <w:rsid w:val="007605D8"/>
    <w:rsid w:val="007643D0"/>
    <w:rsid w:val="00770EA2"/>
    <w:rsid w:val="007A2525"/>
    <w:rsid w:val="007A70CC"/>
    <w:rsid w:val="007C76CD"/>
    <w:rsid w:val="007E1B2D"/>
    <w:rsid w:val="007E3CE6"/>
    <w:rsid w:val="007E5FE3"/>
    <w:rsid w:val="007F7428"/>
    <w:rsid w:val="008019C7"/>
    <w:rsid w:val="00802739"/>
    <w:rsid w:val="00813883"/>
    <w:rsid w:val="008200C4"/>
    <w:rsid w:val="00823219"/>
    <w:rsid w:val="008300E2"/>
    <w:rsid w:val="00843C01"/>
    <w:rsid w:val="008459AC"/>
    <w:rsid w:val="008502E2"/>
    <w:rsid w:val="008745AB"/>
    <w:rsid w:val="0087638F"/>
    <w:rsid w:val="008919E8"/>
    <w:rsid w:val="00891C4E"/>
    <w:rsid w:val="008924F5"/>
    <w:rsid w:val="008A19A3"/>
    <w:rsid w:val="008A3547"/>
    <w:rsid w:val="008B6D41"/>
    <w:rsid w:val="008C1630"/>
    <w:rsid w:val="008C2051"/>
    <w:rsid w:val="008C646F"/>
    <w:rsid w:val="008C6962"/>
    <w:rsid w:val="008D4B4E"/>
    <w:rsid w:val="00900882"/>
    <w:rsid w:val="0090734E"/>
    <w:rsid w:val="00907AB2"/>
    <w:rsid w:val="00914019"/>
    <w:rsid w:val="0091432E"/>
    <w:rsid w:val="0091568A"/>
    <w:rsid w:val="00917930"/>
    <w:rsid w:val="00922845"/>
    <w:rsid w:val="00924CD9"/>
    <w:rsid w:val="0092643D"/>
    <w:rsid w:val="00942681"/>
    <w:rsid w:val="00945FDE"/>
    <w:rsid w:val="009530CF"/>
    <w:rsid w:val="00956027"/>
    <w:rsid w:val="00962AAB"/>
    <w:rsid w:val="00963766"/>
    <w:rsid w:val="0096462E"/>
    <w:rsid w:val="00975ED5"/>
    <w:rsid w:val="009804A6"/>
    <w:rsid w:val="00980F48"/>
    <w:rsid w:val="00990087"/>
    <w:rsid w:val="00992495"/>
    <w:rsid w:val="009A3340"/>
    <w:rsid w:val="009A3F0F"/>
    <w:rsid w:val="009A7DB4"/>
    <w:rsid w:val="009B6CCA"/>
    <w:rsid w:val="009D237B"/>
    <w:rsid w:val="009D46C5"/>
    <w:rsid w:val="009F19FB"/>
    <w:rsid w:val="00A042ED"/>
    <w:rsid w:val="00A178BE"/>
    <w:rsid w:val="00A24551"/>
    <w:rsid w:val="00A47D14"/>
    <w:rsid w:val="00A72905"/>
    <w:rsid w:val="00A777FE"/>
    <w:rsid w:val="00A8042D"/>
    <w:rsid w:val="00A93AFF"/>
    <w:rsid w:val="00A96F30"/>
    <w:rsid w:val="00A970F6"/>
    <w:rsid w:val="00AA5BDC"/>
    <w:rsid w:val="00AB5647"/>
    <w:rsid w:val="00AB6227"/>
    <w:rsid w:val="00AB7DF4"/>
    <w:rsid w:val="00AE4F60"/>
    <w:rsid w:val="00AF4D51"/>
    <w:rsid w:val="00B01C29"/>
    <w:rsid w:val="00B079E7"/>
    <w:rsid w:val="00B168B4"/>
    <w:rsid w:val="00B2559E"/>
    <w:rsid w:val="00B30FC9"/>
    <w:rsid w:val="00B35674"/>
    <w:rsid w:val="00B53826"/>
    <w:rsid w:val="00B546EE"/>
    <w:rsid w:val="00B56AB8"/>
    <w:rsid w:val="00B60367"/>
    <w:rsid w:val="00B77BA2"/>
    <w:rsid w:val="00B864CC"/>
    <w:rsid w:val="00B91E42"/>
    <w:rsid w:val="00BA30F2"/>
    <w:rsid w:val="00BB044C"/>
    <w:rsid w:val="00BC202D"/>
    <w:rsid w:val="00BE6325"/>
    <w:rsid w:val="00BF073A"/>
    <w:rsid w:val="00BF2084"/>
    <w:rsid w:val="00C0215F"/>
    <w:rsid w:val="00C12691"/>
    <w:rsid w:val="00C152EA"/>
    <w:rsid w:val="00C33391"/>
    <w:rsid w:val="00C46020"/>
    <w:rsid w:val="00C621B7"/>
    <w:rsid w:val="00C63233"/>
    <w:rsid w:val="00C636D7"/>
    <w:rsid w:val="00C63CEC"/>
    <w:rsid w:val="00C74507"/>
    <w:rsid w:val="00C750B7"/>
    <w:rsid w:val="00C7676F"/>
    <w:rsid w:val="00C81849"/>
    <w:rsid w:val="00C95BA8"/>
    <w:rsid w:val="00CA7B1B"/>
    <w:rsid w:val="00CB5F61"/>
    <w:rsid w:val="00CC240A"/>
    <w:rsid w:val="00CC7A98"/>
    <w:rsid w:val="00CD097A"/>
    <w:rsid w:val="00CD378E"/>
    <w:rsid w:val="00CE677E"/>
    <w:rsid w:val="00D173DF"/>
    <w:rsid w:val="00D17B68"/>
    <w:rsid w:val="00D27336"/>
    <w:rsid w:val="00D309D3"/>
    <w:rsid w:val="00D3600F"/>
    <w:rsid w:val="00D428B9"/>
    <w:rsid w:val="00D46EEB"/>
    <w:rsid w:val="00D55DD3"/>
    <w:rsid w:val="00D73677"/>
    <w:rsid w:val="00D76C1D"/>
    <w:rsid w:val="00D91B49"/>
    <w:rsid w:val="00D96CDC"/>
    <w:rsid w:val="00DA09BF"/>
    <w:rsid w:val="00DA0BCF"/>
    <w:rsid w:val="00DA5908"/>
    <w:rsid w:val="00DB68D8"/>
    <w:rsid w:val="00DC7016"/>
    <w:rsid w:val="00DD5423"/>
    <w:rsid w:val="00DE105F"/>
    <w:rsid w:val="00E067EC"/>
    <w:rsid w:val="00E12424"/>
    <w:rsid w:val="00E13ED7"/>
    <w:rsid w:val="00E2163D"/>
    <w:rsid w:val="00E34190"/>
    <w:rsid w:val="00E41B48"/>
    <w:rsid w:val="00E43D97"/>
    <w:rsid w:val="00E45B75"/>
    <w:rsid w:val="00E52ADC"/>
    <w:rsid w:val="00E66CEA"/>
    <w:rsid w:val="00E72383"/>
    <w:rsid w:val="00E76B3A"/>
    <w:rsid w:val="00E94B9C"/>
    <w:rsid w:val="00ED0920"/>
    <w:rsid w:val="00ED1825"/>
    <w:rsid w:val="00ED536A"/>
    <w:rsid w:val="00EF60DB"/>
    <w:rsid w:val="00F00F05"/>
    <w:rsid w:val="00F06FA6"/>
    <w:rsid w:val="00F110F9"/>
    <w:rsid w:val="00F13E50"/>
    <w:rsid w:val="00F147A4"/>
    <w:rsid w:val="00F32824"/>
    <w:rsid w:val="00F340E1"/>
    <w:rsid w:val="00F42D77"/>
    <w:rsid w:val="00F61FE4"/>
    <w:rsid w:val="00F70762"/>
    <w:rsid w:val="00F708D6"/>
    <w:rsid w:val="00F8235E"/>
    <w:rsid w:val="00F8325C"/>
    <w:rsid w:val="00F97649"/>
    <w:rsid w:val="00FB2C6F"/>
    <w:rsid w:val="00FB703C"/>
    <w:rsid w:val="00FE5C1D"/>
    <w:rsid w:val="00FF1D37"/>
    <w:rsid w:val="00FF6B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color w:val="000000"/>
    </w:rPr>
  </w:style>
  <w:style w:type="paragraph" w:styleId="Titolo2">
    <w:name w:val="heading 2"/>
    <w:basedOn w:val="Normale"/>
    <w:next w:val="Normale"/>
    <w:link w:val="Titolo2Carattere"/>
    <w:qFormat/>
    <w:pPr>
      <w:keepNext/>
      <w:spacing w:before="120" w:after="120"/>
      <w:ind w:left="113"/>
      <w:jc w:val="center"/>
      <w:outlineLvl w:val="1"/>
    </w:pPr>
    <w:rPr>
      <w:rFonts w:ascii="Arial" w:hAnsi="Arial" w:cs="Arial"/>
      <w:b/>
      <w:bCs/>
      <w:sz w:val="22"/>
      <w:szCs w:val="20"/>
    </w:rPr>
  </w:style>
  <w:style w:type="paragraph" w:styleId="Titolo3">
    <w:name w:val="heading 3"/>
    <w:basedOn w:val="Normale"/>
    <w:next w:val="Normale"/>
    <w:qFormat/>
    <w:pPr>
      <w:keepNext/>
      <w:spacing w:before="120" w:after="120"/>
      <w:ind w:left="113"/>
      <w:outlineLvl w:val="2"/>
    </w:pPr>
    <w:rPr>
      <w:rFonts w:ascii="Arial" w:hAnsi="Arial" w:cs="Arial"/>
      <w:b/>
      <w:bCs/>
      <w:sz w:val="20"/>
      <w:szCs w:val="16"/>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jc w:val="center"/>
      <w:outlineLvl w:val="4"/>
    </w:pPr>
    <w:rPr>
      <w:i/>
      <w:szCs w:val="20"/>
    </w:rPr>
  </w:style>
  <w:style w:type="paragraph" w:styleId="Titolo6">
    <w:name w:val="heading 6"/>
    <w:basedOn w:val="Normale"/>
    <w:next w:val="Normale"/>
    <w:qFormat/>
    <w:pPr>
      <w:keepNext/>
      <w:jc w:val="center"/>
      <w:outlineLvl w:val="5"/>
    </w:pPr>
    <w:rPr>
      <w:i/>
      <w:iCs/>
      <w:sz w:val="20"/>
    </w:rPr>
  </w:style>
  <w:style w:type="paragraph" w:styleId="Titolo7">
    <w:name w:val="heading 7"/>
    <w:basedOn w:val="Normale"/>
    <w:next w:val="Normale"/>
    <w:link w:val="Titolo7Carattere"/>
    <w:qFormat/>
    <w:pPr>
      <w:keepNext/>
      <w:ind w:left="708" w:firstLine="708"/>
      <w:outlineLvl w:val="6"/>
    </w:pPr>
    <w:rPr>
      <w:szCs w:val="20"/>
    </w:rPr>
  </w:style>
  <w:style w:type="paragraph" w:styleId="Titolo8">
    <w:name w:val="heading 8"/>
    <w:basedOn w:val="Normale"/>
    <w:next w:val="Normale"/>
    <w:qFormat/>
    <w:pPr>
      <w:keepNext/>
      <w:outlineLvl w:val="7"/>
    </w:pPr>
    <w:rPr>
      <w:b/>
      <w:bCs/>
      <w:color w:val="FFFFFF"/>
      <w:sz w:val="22"/>
      <w:szCs w:val="18"/>
    </w:rPr>
  </w:style>
  <w:style w:type="paragraph" w:styleId="Titolo9">
    <w:name w:val="heading 9"/>
    <w:basedOn w:val="Normale"/>
    <w:next w:val="Normale"/>
    <w:qFormat/>
    <w:pPr>
      <w:keepNext/>
      <w:ind w:left="7788"/>
      <w:outlineLvl w:val="8"/>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rPr>
      <w:color w:val="0000FF"/>
      <w:u w:val="single"/>
    </w:rPr>
  </w:style>
  <w:style w:type="paragraph" w:styleId="Corpodeltesto">
    <w:name w:val="Body Text"/>
    <w:basedOn w:val="Normale"/>
    <w:link w:val="CorpodeltestoCarattere"/>
    <w:rPr>
      <w:b/>
      <w:szCs w:val="20"/>
    </w:rPr>
  </w:style>
  <w:style w:type="paragraph" w:styleId="Rientrocorpodeltesto">
    <w:name w:val="Body Text Indent"/>
    <w:basedOn w:val="Normale"/>
    <w:link w:val="RientrocorpodeltestoCarattere"/>
    <w:pPr>
      <w:ind w:firstLine="708"/>
      <w:jc w:val="both"/>
    </w:pPr>
    <w:rPr>
      <w:szCs w:val="20"/>
    </w:rPr>
  </w:style>
  <w:style w:type="paragraph" w:styleId="Corpodeltesto2">
    <w:name w:val="Body Text 2"/>
    <w:basedOn w:val="Normale"/>
    <w:link w:val="Corpodeltesto2Carattere"/>
    <w:pPr>
      <w:jc w:val="both"/>
    </w:pPr>
    <w:rPr>
      <w:szCs w:val="20"/>
    </w:rPr>
  </w:style>
  <w:style w:type="paragraph" w:styleId="Titolo">
    <w:name w:val="Title"/>
    <w:basedOn w:val="Normale"/>
    <w:qFormat/>
    <w:pPr>
      <w:jc w:val="center"/>
    </w:pPr>
    <w:rPr>
      <w:color w:val="000000"/>
      <w:szCs w:val="20"/>
    </w:rPr>
  </w:style>
  <w:style w:type="paragraph" w:styleId="Corpodeltesto3">
    <w:name w:val="Body Text 3"/>
    <w:basedOn w:val="Normale"/>
    <w:pPr>
      <w:jc w:val="both"/>
    </w:pPr>
    <w:rPr>
      <w:color w:val="000000"/>
    </w:rPr>
  </w:style>
  <w:style w:type="paragraph" w:styleId="Rientrocorpodeltesto2">
    <w:name w:val="Body Text Indent 2"/>
    <w:basedOn w:val="Normale"/>
    <w:link w:val="Rientrocorpodeltesto2Carattere"/>
    <w:pPr>
      <w:ind w:left="360"/>
      <w:jc w:val="both"/>
    </w:pPr>
    <w:rPr>
      <w:color w:val="0000FF"/>
    </w:rPr>
  </w:style>
  <w:style w:type="paragraph" w:styleId="Testonotadichiusura">
    <w:name w:val="endnote text"/>
    <w:basedOn w:val="Normale"/>
    <w:semiHidden/>
    <w:pPr>
      <w:jc w:val="both"/>
    </w:pPr>
    <w:rPr>
      <w:rFonts w:ascii="Arial" w:hAnsi="Arial"/>
      <w:sz w:val="20"/>
      <w:szCs w:val="20"/>
    </w:rPr>
  </w:style>
  <w:style w:type="paragraph" w:customStyle="1" w:styleId="xl39">
    <w:name w:val="xl39"/>
    <w:basedOn w:val="Normal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character" w:customStyle="1" w:styleId="testonero">
    <w:name w:val="testonero"/>
    <w:basedOn w:val="Carpredefinitoparagrafo"/>
  </w:style>
  <w:style w:type="paragraph" w:styleId="Rientrocorpodeltesto3">
    <w:name w:val="Body Text Indent 3"/>
    <w:basedOn w:val="Normale"/>
    <w:link w:val="Rientrocorpodeltesto3Carattere"/>
    <w:pPr>
      <w:ind w:left="540"/>
      <w:jc w:val="both"/>
    </w:pPr>
  </w:style>
  <w:style w:type="character" w:styleId="Collegamentovisitato">
    <w:name w:val="FollowedHyperlink"/>
    <w:rPr>
      <w:color w:val="800080"/>
      <w:u w:val="single"/>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rPr>
  </w:style>
  <w:style w:type="paragraph" w:customStyle="1" w:styleId="xl24">
    <w:name w:val="xl24"/>
    <w:basedOn w:val="Normale"/>
    <w:pPr>
      <w:shd w:val="clear" w:color="FFFFFF" w:fill="FFFFFF"/>
      <w:spacing w:before="100" w:beforeAutospacing="1" w:after="100" w:afterAutospacing="1"/>
      <w:textAlignment w:val="center"/>
    </w:pPr>
    <w:rPr>
      <w:rFonts w:ascii="Arial Unicode MS" w:eastAsia="Arial Unicode MS" w:hAnsi="Arial Unicode MS" w:cs="Arial Unicode MS"/>
      <w:color w:val="000000"/>
      <w:sz w:val="12"/>
      <w:szCs w:val="12"/>
    </w:rPr>
  </w:style>
  <w:style w:type="paragraph" w:customStyle="1" w:styleId="xl25">
    <w:name w:val="xl25"/>
    <w:basedOn w:val="Normale"/>
    <w:pPr>
      <w:pBdr>
        <w:top w:val="single" w:sz="4" w:space="0" w:color="CCCCFF"/>
        <w:left w:val="single" w:sz="4" w:space="0" w:color="CCCCFF"/>
        <w:bottom w:val="single" w:sz="4" w:space="0" w:color="CCCCFF"/>
        <w:right w:val="single" w:sz="4" w:space="0" w:color="CCCCFF"/>
      </w:pBdr>
      <w:shd w:val="clear" w:color="FFFFFF" w:fill="666699"/>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26">
    <w:name w:val="xl26"/>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7">
    <w:name w:val="xl27"/>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8">
    <w:name w:val="xl28"/>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textAlignment w:val="center"/>
    </w:pPr>
    <w:rPr>
      <w:rFonts w:ascii="Arial Unicode MS" w:eastAsia="Arial Unicode MS" w:hAnsi="Arial Unicode MS" w:cs="Arial Unicode MS"/>
      <w:color w:val="000000"/>
      <w:sz w:val="18"/>
      <w:szCs w:val="18"/>
    </w:rPr>
  </w:style>
  <w:style w:type="paragraph" w:customStyle="1" w:styleId="xl29">
    <w:name w:val="xl29"/>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textAlignment w:val="center"/>
    </w:pPr>
    <w:rPr>
      <w:rFonts w:ascii="Arial Unicode MS" w:eastAsia="Arial Unicode MS" w:hAnsi="Arial Unicode MS" w:cs="Arial Unicode MS"/>
      <w:color w:val="000000"/>
      <w:sz w:val="18"/>
      <w:szCs w:val="18"/>
    </w:rPr>
  </w:style>
  <w:style w:type="paragraph" w:customStyle="1" w:styleId="xl30">
    <w:name w:val="xl30"/>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pPr>
    <w:rPr>
      <w:rFonts w:ascii="Arial Unicode MS" w:eastAsia="Arial Unicode MS" w:hAnsi="Arial Unicode MS" w:cs="Arial Unicode MS"/>
      <w:color w:val="000000"/>
      <w:sz w:val="18"/>
      <w:szCs w:val="18"/>
    </w:rPr>
  </w:style>
  <w:style w:type="character" w:styleId="Enfasigrassetto">
    <w:name w:val="Strong"/>
    <w:uiPriority w:val="22"/>
    <w:qFormat/>
    <w:rsid w:val="00F61FE4"/>
    <w:rPr>
      <w:b/>
      <w:bCs/>
    </w:rPr>
  </w:style>
  <w:style w:type="character" w:customStyle="1" w:styleId="Corpodeltesto2Carattere">
    <w:name w:val="Corpo del testo 2 Carattere"/>
    <w:link w:val="Corpodeltesto2"/>
    <w:rsid w:val="00340188"/>
    <w:rPr>
      <w:sz w:val="24"/>
    </w:rPr>
  </w:style>
  <w:style w:type="character" w:customStyle="1" w:styleId="CorpodeltestoCarattere">
    <w:name w:val="Corpo del testo Carattere"/>
    <w:link w:val="Corpodeltesto"/>
    <w:rsid w:val="00340188"/>
    <w:rPr>
      <w:b/>
      <w:sz w:val="24"/>
    </w:rPr>
  </w:style>
  <w:style w:type="paragraph" w:styleId="Paragrafoelenco">
    <w:name w:val="List Paragraph"/>
    <w:basedOn w:val="Normale"/>
    <w:uiPriority w:val="34"/>
    <w:qFormat/>
    <w:rsid w:val="002A55EB"/>
    <w:pPr>
      <w:ind w:left="720"/>
      <w:contextualSpacing/>
    </w:pPr>
  </w:style>
  <w:style w:type="paragraph" w:customStyle="1" w:styleId="Default">
    <w:name w:val="Default"/>
    <w:rsid w:val="002A55EB"/>
    <w:pPr>
      <w:autoSpaceDE w:val="0"/>
      <w:autoSpaceDN w:val="0"/>
      <w:adjustRightInd w:val="0"/>
    </w:pPr>
    <w:rPr>
      <w:rFonts w:eastAsia="Calibri"/>
      <w:color w:val="000000"/>
      <w:sz w:val="24"/>
      <w:szCs w:val="24"/>
      <w:lang w:eastAsia="en-US"/>
    </w:rPr>
  </w:style>
  <w:style w:type="character" w:customStyle="1" w:styleId="RientrocorpodeltestoCarattere">
    <w:name w:val="Rientro corpo del testo Carattere"/>
    <w:link w:val="Rientrocorpodeltesto"/>
    <w:rsid w:val="00F97649"/>
    <w:rPr>
      <w:sz w:val="24"/>
    </w:rPr>
  </w:style>
  <w:style w:type="character" w:customStyle="1" w:styleId="Rientrocorpodeltesto2Carattere">
    <w:name w:val="Rientro corpo del testo 2 Carattere"/>
    <w:link w:val="Rientrocorpodeltesto2"/>
    <w:rsid w:val="00F97649"/>
    <w:rPr>
      <w:color w:val="0000FF"/>
      <w:sz w:val="24"/>
      <w:szCs w:val="24"/>
    </w:rPr>
  </w:style>
  <w:style w:type="character" w:customStyle="1" w:styleId="Rientrocorpodeltesto3Carattere">
    <w:name w:val="Rientro corpo del testo 3 Carattere"/>
    <w:link w:val="Rientrocorpodeltesto3"/>
    <w:rsid w:val="00F97649"/>
    <w:rPr>
      <w:sz w:val="24"/>
      <w:szCs w:val="24"/>
    </w:rPr>
  </w:style>
  <w:style w:type="character" w:customStyle="1" w:styleId="Titolo2Carattere">
    <w:name w:val="Titolo 2 Carattere"/>
    <w:link w:val="Titolo2"/>
    <w:rsid w:val="00C152EA"/>
    <w:rPr>
      <w:rFonts w:ascii="Arial" w:hAnsi="Arial" w:cs="Arial"/>
      <w:b/>
      <w:bCs/>
      <w:sz w:val="22"/>
    </w:rPr>
  </w:style>
  <w:style w:type="paragraph" w:customStyle="1" w:styleId="provvestremo">
    <w:name w:val="provv_estremo"/>
    <w:basedOn w:val="Normale"/>
    <w:rsid w:val="00537A37"/>
    <w:pPr>
      <w:spacing w:before="100" w:beforeAutospacing="1" w:after="100" w:afterAutospacing="1"/>
      <w:jc w:val="both"/>
    </w:pPr>
    <w:rPr>
      <w:b/>
      <w:bCs/>
    </w:rPr>
  </w:style>
  <w:style w:type="character" w:customStyle="1" w:styleId="anchorantimarker">
    <w:name w:val="anchor_anti_marker"/>
    <w:rsid w:val="00537A37"/>
    <w:rPr>
      <w:color w:val="000000"/>
    </w:rPr>
  </w:style>
  <w:style w:type="character" w:customStyle="1" w:styleId="Titolo7Carattere">
    <w:name w:val="Titolo 7 Carattere"/>
    <w:link w:val="Titolo7"/>
    <w:rsid w:val="00D27336"/>
    <w:rPr>
      <w:sz w:val="24"/>
    </w:rPr>
  </w:style>
  <w:style w:type="paragraph" w:styleId="Intestazione">
    <w:name w:val="header"/>
    <w:basedOn w:val="Normale"/>
    <w:link w:val="IntestazioneCarattere"/>
    <w:rsid w:val="004C1DD5"/>
    <w:pPr>
      <w:tabs>
        <w:tab w:val="center" w:pos="4819"/>
        <w:tab w:val="right" w:pos="9638"/>
      </w:tabs>
    </w:pPr>
  </w:style>
  <w:style w:type="character" w:customStyle="1" w:styleId="IntestazioneCarattere">
    <w:name w:val="Intestazione Carattere"/>
    <w:link w:val="Intestazione"/>
    <w:rsid w:val="004C1DD5"/>
    <w:rPr>
      <w:sz w:val="24"/>
      <w:szCs w:val="24"/>
    </w:rPr>
  </w:style>
  <w:style w:type="paragraph" w:styleId="Pidipagina">
    <w:name w:val="footer"/>
    <w:basedOn w:val="Normale"/>
    <w:link w:val="PidipaginaCarattere"/>
    <w:rsid w:val="004C1DD5"/>
    <w:pPr>
      <w:tabs>
        <w:tab w:val="center" w:pos="4819"/>
        <w:tab w:val="right" w:pos="9638"/>
      </w:tabs>
    </w:pPr>
  </w:style>
  <w:style w:type="character" w:customStyle="1" w:styleId="PidipaginaCarattere">
    <w:name w:val="Piè di pagina Carattere"/>
    <w:link w:val="Pidipagina"/>
    <w:rsid w:val="004C1DD5"/>
    <w:rPr>
      <w:sz w:val="24"/>
      <w:szCs w:val="24"/>
    </w:rPr>
  </w:style>
</w:styles>
</file>

<file path=word/webSettings.xml><?xml version="1.0" encoding="utf-8"?>
<w:webSettings xmlns:r="http://schemas.openxmlformats.org/officeDocument/2006/relationships" xmlns:w="http://schemas.openxmlformats.org/wordprocessingml/2006/main">
  <w:divs>
    <w:div w:id="153760260">
      <w:bodyDiv w:val="1"/>
      <w:marLeft w:val="0"/>
      <w:marRight w:val="0"/>
      <w:marTop w:val="0"/>
      <w:marBottom w:val="0"/>
      <w:divBdr>
        <w:top w:val="none" w:sz="0" w:space="0" w:color="auto"/>
        <w:left w:val="none" w:sz="0" w:space="0" w:color="auto"/>
        <w:bottom w:val="none" w:sz="0" w:space="0" w:color="auto"/>
        <w:right w:val="none" w:sz="0" w:space="0" w:color="auto"/>
      </w:divBdr>
    </w:div>
    <w:div w:id="223612760">
      <w:bodyDiv w:val="1"/>
      <w:marLeft w:val="0"/>
      <w:marRight w:val="0"/>
      <w:marTop w:val="0"/>
      <w:marBottom w:val="0"/>
      <w:divBdr>
        <w:top w:val="none" w:sz="0" w:space="0" w:color="auto"/>
        <w:left w:val="none" w:sz="0" w:space="0" w:color="auto"/>
        <w:bottom w:val="none" w:sz="0" w:space="0" w:color="auto"/>
        <w:right w:val="none" w:sz="0" w:space="0" w:color="auto"/>
      </w:divBdr>
    </w:div>
    <w:div w:id="381248099">
      <w:bodyDiv w:val="1"/>
      <w:marLeft w:val="0"/>
      <w:marRight w:val="0"/>
      <w:marTop w:val="0"/>
      <w:marBottom w:val="0"/>
      <w:divBdr>
        <w:top w:val="none" w:sz="0" w:space="0" w:color="auto"/>
        <w:left w:val="none" w:sz="0" w:space="0" w:color="auto"/>
        <w:bottom w:val="none" w:sz="0" w:space="0" w:color="auto"/>
        <w:right w:val="none" w:sz="0" w:space="0" w:color="auto"/>
      </w:divBdr>
    </w:div>
    <w:div w:id="531264734">
      <w:bodyDiv w:val="1"/>
      <w:marLeft w:val="0"/>
      <w:marRight w:val="0"/>
      <w:marTop w:val="0"/>
      <w:marBottom w:val="0"/>
      <w:divBdr>
        <w:top w:val="none" w:sz="0" w:space="0" w:color="auto"/>
        <w:left w:val="none" w:sz="0" w:space="0" w:color="auto"/>
        <w:bottom w:val="none" w:sz="0" w:space="0" w:color="auto"/>
        <w:right w:val="none" w:sz="0" w:space="0" w:color="auto"/>
      </w:divBdr>
    </w:div>
    <w:div w:id="557591999">
      <w:bodyDiv w:val="1"/>
      <w:marLeft w:val="0"/>
      <w:marRight w:val="0"/>
      <w:marTop w:val="0"/>
      <w:marBottom w:val="0"/>
      <w:divBdr>
        <w:top w:val="none" w:sz="0" w:space="0" w:color="auto"/>
        <w:left w:val="none" w:sz="0" w:space="0" w:color="auto"/>
        <w:bottom w:val="none" w:sz="0" w:space="0" w:color="auto"/>
        <w:right w:val="none" w:sz="0" w:space="0" w:color="auto"/>
      </w:divBdr>
    </w:div>
    <w:div w:id="651566441">
      <w:bodyDiv w:val="1"/>
      <w:marLeft w:val="0"/>
      <w:marRight w:val="0"/>
      <w:marTop w:val="0"/>
      <w:marBottom w:val="0"/>
      <w:divBdr>
        <w:top w:val="none" w:sz="0" w:space="0" w:color="auto"/>
        <w:left w:val="none" w:sz="0" w:space="0" w:color="auto"/>
        <w:bottom w:val="none" w:sz="0" w:space="0" w:color="auto"/>
        <w:right w:val="none" w:sz="0" w:space="0" w:color="auto"/>
      </w:divBdr>
    </w:div>
    <w:div w:id="719593120">
      <w:bodyDiv w:val="1"/>
      <w:marLeft w:val="0"/>
      <w:marRight w:val="0"/>
      <w:marTop w:val="0"/>
      <w:marBottom w:val="0"/>
      <w:divBdr>
        <w:top w:val="none" w:sz="0" w:space="0" w:color="auto"/>
        <w:left w:val="none" w:sz="0" w:space="0" w:color="auto"/>
        <w:bottom w:val="none" w:sz="0" w:space="0" w:color="auto"/>
        <w:right w:val="none" w:sz="0" w:space="0" w:color="auto"/>
      </w:divBdr>
    </w:div>
    <w:div w:id="763190507">
      <w:bodyDiv w:val="1"/>
      <w:marLeft w:val="0"/>
      <w:marRight w:val="0"/>
      <w:marTop w:val="0"/>
      <w:marBottom w:val="0"/>
      <w:divBdr>
        <w:top w:val="none" w:sz="0" w:space="0" w:color="auto"/>
        <w:left w:val="none" w:sz="0" w:space="0" w:color="auto"/>
        <w:bottom w:val="none" w:sz="0" w:space="0" w:color="auto"/>
        <w:right w:val="none" w:sz="0" w:space="0" w:color="auto"/>
      </w:divBdr>
    </w:div>
    <w:div w:id="849954552">
      <w:bodyDiv w:val="1"/>
      <w:marLeft w:val="0"/>
      <w:marRight w:val="0"/>
      <w:marTop w:val="0"/>
      <w:marBottom w:val="0"/>
      <w:divBdr>
        <w:top w:val="none" w:sz="0" w:space="0" w:color="auto"/>
        <w:left w:val="none" w:sz="0" w:space="0" w:color="auto"/>
        <w:bottom w:val="none" w:sz="0" w:space="0" w:color="auto"/>
        <w:right w:val="none" w:sz="0" w:space="0" w:color="auto"/>
      </w:divBdr>
    </w:div>
    <w:div w:id="911113413">
      <w:bodyDiv w:val="1"/>
      <w:marLeft w:val="0"/>
      <w:marRight w:val="0"/>
      <w:marTop w:val="0"/>
      <w:marBottom w:val="0"/>
      <w:divBdr>
        <w:top w:val="none" w:sz="0" w:space="0" w:color="auto"/>
        <w:left w:val="none" w:sz="0" w:space="0" w:color="auto"/>
        <w:bottom w:val="none" w:sz="0" w:space="0" w:color="auto"/>
        <w:right w:val="none" w:sz="0" w:space="0" w:color="auto"/>
      </w:divBdr>
    </w:div>
    <w:div w:id="984823557">
      <w:bodyDiv w:val="1"/>
      <w:marLeft w:val="0"/>
      <w:marRight w:val="0"/>
      <w:marTop w:val="0"/>
      <w:marBottom w:val="0"/>
      <w:divBdr>
        <w:top w:val="none" w:sz="0" w:space="0" w:color="auto"/>
        <w:left w:val="none" w:sz="0" w:space="0" w:color="auto"/>
        <w:bottom w:val="none" w:sz="0" w:space="0" w:color="auto"/>
        <w:right w:val="none" w:sz="0" w:space="0" w:color="auto"/>
      </w:divBdr>
    </w:div>
    <w:div w:id="1110129342">
      <w:bodyDiv w:val="1"/>
      <w:marLeft w:val="0"/>
      <w:marRight w:val="0"/>
      <w:marTop w:val="0"/>
      <w:marBottom w:val="0"/>
      <w:divBdr>
        <w:top w:val="none" w:sz="0" w:space="0" w:color="auto"/>
        <w:left w:val="none" w:sz="0" w:space="0" w:color="auto"/>
        <w:bottom w:val="none" w:sz="0" w:space="0" w:color="auto"/>
        <w:right w:val="none" w:sz="0" w:space="0" w:color="auto"/>
      </w:divBdr>
    </w:div>
    <w:div w:id="1143696865">
      <w:bodyDiv w:val="1"/>
      <w:marLeft w:val="0"/>
      <w:marRight w:val="0"/>
      <w:marTop w:val="0"/>
      <w:marBottom w:val="0"/>
      <w:divBdr>
        <w:top w:val="none" w:sz="0" w:space="0" w:color="auto"/>
        <w:left w:val="none" w:sz="0" w:space="0" w:color="auto"/>
        <w:bottom w:val="none" w:sz="0" w:space="0" w:color="auto"/>
        <w:right w:val="none" w:sz="0" w:space="0" w:color="auto"/>
      </w:divBdr>
    </w:div>
    <w:div w:id="1171798682">
      <w:bodyDiv w:val="1"/>
      <w:marLeft w:val="0"/>
      <w:marRight w:val="0"/>
      <w:marTop w:val="0"/>
      <w:marBottom w:val="0"/>
      <w:divBdr>
        <w:top w:val="none" w:sz="0" w:space="0" w:color="auto"/>
        <w:left w:val="none" w:sz="0" w:space="0" w:color="auto"/>
        <w:bottom w:val="none" w:sz="0" w:space="0" w:color="auto"/>
        <w:right w:val="none" w:sz="0" w:space="0" w:color="auto"/>
      </w:divBdr>
    </w:div>
    <w:div w:id="1291327959">
      <w:bodyDiv w:val="1"/>
      <w:marLeft w:val="0"/>
      <w:marRight w:val="0"/>
      <w:marTop w:val="0"/>
      <w:marBottom w:val="0"/>
      <w:divBdr>
        <w:top w:val="none" w:sz="0" w:space="0" w:color="auto"/>
        <w:left w:val="none" w:sz="0" w:space="0" w:color="auto"/>
        <w:bottom w:val="none" w:sz="0" w:space="0" w:color="auto"/>
        <w:right w:val="none" w:sz="0" w:space="0" w:color="auto"/>
      </w:divBdr>
    </w:div>
    <w:div w:id="1299072771">
      <w:bodyDiv w:val="1"/>
      <w:marLeft w:val="0"/>
      <w:marRight w:val="0"/>
      <w:marTop w:val="0"/>
      <w:marBottom w:val="0"/>
      <w:divBdr>
        <w:top w:val="none" w:sz="0" w:space="0" w:color="auto"/>
        <w:left w:val="none" w:sz="0" w:space="0" w:color="auto"/>
        <w:bottom w:val="none" w:sz="0" w:space="0" w:color="auto"/>
        <w:right w:val="none" w:sz="0" w:space="0" w:color="auto"/>
      </w:divBdr>
    </w:div>
    <w:div w:id="1309165005">
      <w:bodyDiv w:val="1"/>
      <w:marLeft w:val="0"/>
      <w:marRight w:val="0"/>
      <w:marTop w:val="0"/>
      <w:marBottom w:val="0"/>
      <w:divBdr>
        <w:top w:val="none" w:sz="0" w:space="0" w:color="auto"/>
        <w:left w:val="none" w:sz="0" w:space="0" w:color="auto"/>
        <w:bottom w:val="none" w:sz="0" w:space="0" w:color="auto"/>
        <w:right w:val="none" w:sz="0" w:space="0" w:color="auto"/>
      </w:divBdr>
    </w:div>
    <w:div w:id="1388338596">
      <w:bodyDiv w:val="1"/>
      <w:marLeft w:val="0"/>
      <w:marRight w:val="0"/>
      <w:marTop w:val="0"/>
      <w:marBottom w:val="0"/>
      <w:divBdr>
        <w:top w:val="none" w:sz="0" w:space="0" w:color="auto"/>
        <w:left w:val="none" w:sz="0" w:space="0" w:color="auto"/>
        <w:bottom w:val="none" w:sz="0" w:space="0" w:color="auto"/>
        <w:right w:val="none" w:sz="0" w:space="0" w:color="auto"/>
      </w:divBdr>
    </w:div>
    <w:div w:id="1417900940">
      <w:bodyDiv w:val="1"/>
      <w:marLeft w:val="0"/>
      <w:marRight w:val="0"/>
      <w:marTop w:val="0"/>
      <w:marBottom w:val="0"/>
      <w:divBdr>
        <w:top w:val="none" w:sz="0" w:space="0" w:color="auto"/>
        <w:left w:val="none" w:sz="0" w:space="0" w:color="auto"/>
        <w:bottom w:val="none" w:sz="0" w:space="0" w:color="auto"/>
        <w:right w:val="none" w:sz="0" w:space="0" w:color="auto"/>
      </w:divBdr>
    </w:div>
    <w:div w:id="1512992946">
      <w:bodyDiv w:val="1"/>
      <w:marLeft w:val="0"/>
      <w:marRight w:val="0"/>
      <w:marTop w:val="0"/>
      <w:marBottom w:val="0"/>
      <w:divBdr>
        <w:top w:val="none" w:sz="0" w:space="0" w:color="auto"/>
        <w:left w:val="none" w:sz="0" w:space="0" w:color="auto"/>
        <w:bottom w:val="none" w:sz="0" w:space="0" w:color="auto"/>
        <w:right w:val="none" w:sz="0" w:space="0" w:color="auto"/>
      </w:divBdr>
    </w:div>
    <w:div w:id="1592927116">
      <w:bodyDiv w:val="1"/>
      <w:marLeft w:val="0"/>
      <w:marRight w:val="0"/>
      <w:marTop w:val="0"/>
      <w:marBottom w:val="0"/>
      <w:divBdr>
        <w:top w:val="none" w:sz="0" w:space="0" w:color="auto"/>
        <w:left w:val="none" w:sz="0" w:space="0" w:color="auto"/>
        <w:bottom w:val="none" w:sz="0" w:space="0" w:color="auto"/>
        <w:right w:val="none" w:sz="0" w:space="0" w:color="auto"/>
      </w:divBdr>
    </w:div>
    <w:div w:id="1755586733">
      <w:bodyDiv w:val="1"/>
      <w:marLeft w:val="0"/>
      <w:marRight w:val="0"/>
      <w:marTop w:val="0"/>
      <w:marBottom w:val="0"/>
      <w:divBdr>
        <w:top w:val="none" w:sz="0" w:space="0" w:color="auto"/>
        <w:left w:val="none" w:sz="0" w:space="0" w:color="auto"/>
        <w:bottom w:val="none" w:sz="0" w:space="0" w:color="auto"/>
        <w:right w:val="none" w:sz="0" w:space="0" w:color="auto"/>
      </w:divBdr>
    </w:div>
    <w:div w:id="1756784244">
      <w:bodyDiv w:val="1"/>
      <w:marLeft w:val="0"/>
      <w:marRight w:val="0"/>
      <w:marTop w:val="0"/>
      <w:marBottom w:val="0"/>
      <w:divBdr>
        <w:top w:val="none" w:sz="0" w:space="0" w:color="auto"/>
        <w:left w:val="none" w:sz="0" w:space="0" w:color="auto"/>
        <w:bottom w:val="none" w:sz="0" w:space="0" w:color="auto"/>
        <w:right w:val="none" w:sz="0" w:space="0" w:color="auto"/>
      </w:divBdr>
    </w:div>
    <w:div w:id="1759980606">
      <w:bodyDiv w:val="1"/>
      <w:marLeft w:val="0"/>
      <w:marRight w:val="0"/>
      <w:marTop w:val="0"/>
      <w:marBottom w:val="0"/>
      <w:divBdr>
        <w:top w:val="none" w:sz="0" w:space="0" w:color="auto"/>
        <w:left w:val="none" w:sz="0" w:space="0" w:color="auto"/>
        <w:bottom w:val="none" w:sz="0" w:space="0" w:color="auto"/>
        <w:right w:val="none" w:sz="0" w:space="0" w:color="auto"/>
      </w:divBdr>
    </w:div>
    <w:div w:id="1780566062">
      <w:bodyDiv w:val="1"/>
      <w:marLeft w:val="0"/>
      <w:marRight w:val="0"/>
      <w:marTop w:val="0"/>
      <w:marBottom w:val="0"/>
      <w:divBdr>
        <w:top w:val="none" w:sz="0" w:space="0" w:color="auto"/>
        <w:left w:val="none" w:sz="0" w:space="0" w:color="auto"/>
        <w:bottom w:val="none" w:sz="0" w:space="0" w:color="auto"/>
        <w:right w:val="none" w:sz="0" w:space="0" w:color="auto"/>
      </w:divBdr>
    </w:div>
    <w:div w:id="1865821623">
      <w:bodyDiv w:val="1"/>
      <w:marLeft w:val="0"/>
      <w:marRight w:val="0"/>
      <w:marTop w:val="0"/>
      <w:marBottom w:val="0"/>
      <w:divBdr>
        <w:top w:val="none" w:sz="0" w:space="0" w:color="auto"/>
        <w:left w:val="none" w:sz="0" w:space="0" w:color="auto"/>
        <w:bottom w:val="none" w:sz="0" w:space="0" w:color="auto"/>
        <w:right w:val="none" w:sz="0" w:space="0" w:color="auto"/>
      </w:divBdr>
    </w:div>
    <w:div w:id="1921523766">
      <w:bodyDiv w:val="1"/>
      <w:marLeft w:val="0"/>
      <w:marRight w:val="0"/>
      <w:marTop w:val="0"/>
      <w:marBottom w:val="0"/>
      <w:divBdr>
        <w:top w:val="none" w:sz="0" w:space="0" w:color="auto"/>
        <w:left w:val="none" w:sz="0" w:space="0" w:color="auto"/>
        <w:bottom w:val="none" w:sz="0" w:space="0" w:color="auto"/>
        <w:right w:val="none" w:sz="0" w:space="0" w:color="auto"/>
      </w:divBdr>
    </w:div>
    <w:div w:id="1957953593">
      <w:bodyDiv w:val="1"/>
      <w:marLeft w:val="0"/>
      <w:marRight w:val="0"/>
      <w:marTop w:val="0"/>
      <w:marBottom w:val="0"/>
      <w:divBdr>
        <w:top w:val="none" w:sz="0" w:space="0" w:color="auto"/>
        <w:left w:val="none" w:sz="0" w:space="0" w:color="auto"/>
        <w:bottom w:val="none" w:sz="0" w:space="0" w:color="auto"/>
        <w:right w:val="none" w:sz="0" w:space="0" w:color="auto"/>
      </w:divBdr>
    </w:div>
    <w:div w:id="2033650696">
      <w:bodyDiv w:val="1"/>
      <w:marLeft w:val="0"/>
      <w:marRight w:val="0"/>
      <w:marTop w:val="0"/>
      <w:marBottom w:val="0"/>
      <w:divBdr>
        <w:top w:val="none" w:sz="0" w:space="0" w:color="auto"/>
        <w:left w:val="none" w:sz="0" w:space="0" w:color="auto"/>
        <w:bottom w:val="none" w:sz="0" w:space="0" w:color="auto"/>
        <w:right w:val="none" w:sz="0" w:space="0" w:color="auto"/>
      </w:divBdr>
    </w:div>
    <w:div w:id="21007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D2C90-487D-4653-9F9C-D34DE5E6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8059</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MINISTERO DELLA SOLIDARIETA’ SOCIALE – PRESIDENZA DEL CONSIGLIO DEI MINISTRI</vt:lpstr>
    </vt:vector>
  </TitlesOfParts>
  <Company>UNSC</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DELLA SOLIDARIETA’ SOCIALE – PRESIDENZA DEL CONSIGLIO DEI MINISTRI</dc:title>
  <dc:creator>rdecicco</dc:creator>
  <cp:lastModifiedBy>671530</cp:lastModifiedBy>
  <cp:revision>2</cp:revision>
  <cp:lastPrinted>2015-03-13T08:48:00Z</cp:lastPrinted>
  <dcterms:created xsi:type="dcterms:W3CDTF">2016-06-13T07:23:00Z</dcterms:created>
  <dcterms:modified xsi:type="dcterms:W3CDTF">2016-06-13T07:23:00Z</dcterms:modified>
</cp:coreProperties>
</file>